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DBE40" w14:textId="77777777" w:rsidR="004E093D" w:rsidRPr="004C3F1B" w:rsidRDefault="0026144E" w:rsidP="004E093D">
      <w:pPr>
        <w:pStyle w:val="Normal1"/>
        <w:spacing w:line="240" w:lineRule="auto"/>
        <w:jc w:val="center"/>
        <w:rPr>
          <w:rFonts w:ascii="Georgia" w:eastAsia="Times New Roman" w:hAnsi="Georgia" w:cs="Times New Roman"/>
          <w:b/>
          <w:color w:val="FF0000"/>
          <w:sz w:val="28"/>
          <w:szCs w:val="28"/>
        </w:rPr>
      </w:pPr>
      <w:bookmarkStart w:id="0" w:name="_GoBack"/>
      <w:r w:rsidRPr="004C3F1B">
        <w:rPr>
          <w:rFonts w:ascii="Georgia" w:eastAsia="Times New Roman" w:hAnsi="Georgia" w:cs="Times New Roman"/>
          <w:b/>
          <w:color w:val="FF0000"/>
          <w:sz w:val="28"/>
          <w:szCs w:val="28"/>
        </w:rPr>
        <w:t>SENSORY STORYTIMES</w:t>
      </w:r>
    </w:p>
    <w:p w14:paraId="7BC8931C" w14:textId="77777777" w:rsidR="0026144E" w:rsidRPr="004C3F1B" w:rsidRDefault="0026144E" w:rsidP="004E093D">
      <w:pPr>
        <w:pStyle w:val="Normal1"/>
        <w:spacing w:line="240" w:lineRule="auto"/>
        <w:jc w:val="center"/>
        <w:rPr>
          <w:rFonts w:ascii="Georgia" w:eastAsia="Times New Roman" w:hAnsi="Georgia" w:cs="Times New Roman"/>
          <w:b/>
          <w:color w:val="FF0000"/>
          <w:sz w:val="24"/>
          <w:szCs w:val="24"/>
        </w:rPr>
      </w:pPr>
      <w:r w:rsidRPr="004C3F1B">
        <w:rPr>
          <w:rFonts w:ascii="Georgia" w:eastAsia="Times New Roman" w:hAnsi="Georgia" w:cs="Times New Roman"/>
          <w:b/>
          <w:color w:val="FF0000"/>
          <w:sz w:val="24"/>
          <w:szCs w:val="24"/>
        </w:rPr>
        <w:t xml:space="preserve">INCLUSIVE STRATEGIES FOR REACHING </w:t>
      </w:r>
      <w:r w:rsidRPr="004C3F1B">
        <w:rPr>
          <w:rFonts w:ascii="Georgia" w:eastAsia="Times New Roman" w:hAnsi="Georgia" w:cs="Times New Roman"/>
          <w:b/>
          <w:i/>
          <w:color w:val="FF0000"/>
          <w:sz w:val="24"/>
          <w:szCs w:val="24"/>
        </w:rPr>
        <w:t>ALL</w:t>
      </w:r>
      <w:r w:rsidRPr="004C3F1B">
        <w:rPr>
          <w:rFonts w:ascii="Georgia" w:eastAsia="Times New Roman" w:hAnsi="Georgia" w:cs="Times New Roman"/>
          <w:b/>
          <w:color w:val="FF0000"/>
          <w:sz w:val="24"/>
          <w:szCs w:val="24"/>
        </w:rPr>
        <w:t xml:space="preserve"> CHILDREN</w:t>
      </w:r>
    </w:p>
    <w:bookmarkEnd w:id="0"/>
    <w:p w14:paraId="58C08EBC" w14:textId="77777777" w:rsidR="004E093D" w:rsidRDefault="004E093D" w:rsidP="004E093D">
      <w:pPr>
        <w:pStyle w:val="Normal1"/>
        <w:spacing w:line="240" w:lineRule="auto"/>
        <w:jc w:val="center"/>
        <w:rPr>
          <w:rFonts w:ascii="Times New Roman" w:eastAsia="Times New Roman" w:hAnsi="Times New Roman" w:cs="Times New Roman"/>
          <w:b/>
          <w:sz w:val="24"/>
          <w:szCs w:val="24"/>
        </w:rPr>
      </w:pPr>
    </w:p>
    <w:p w14:paraId="6E309BFC" w14:textId="711D1D6F" w:rsidR="004E093D" w:rsidRDefault="004E093D" w:rsidP="004E093D">
      <w:pPr>
        <w:pStyle w:val="Normal1"/>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Professional Development workshop for Children’s Services library staff, presented by Sherry Norfolk, co-author of </w:t>
      </w:r>
      <w:r>
        <w:rPr>
          <w:rFonts w:ascii="Times New Roman" w:eastAsia="Times New Roman" w:hAnsi="Times New Roman" w:cs="Times New Roman"/>
          <w:b/>
          <w:i/>
          <w:sz w:val="24"/>
          <w:szCs w:val="24"/>
        </w:rPr>
        <w:t xml:space="preserve">Storytelling Strategies for Reaching and Teaching Children with Special Needs </w:t>
      </w:r>
      <w:r>
        <w:rPr>
          <w:rFonts w:ascii="Times New Roman" w:eastAsia="Times New Roman" w:hAnsi="Times New Roman" w:cs="Times New Roman"/>
          <w:b/>
          <w:sz w:val="24"/>
          <w:szCs w:val="24"/>
        </w:rPr>
        <w:t>(Libraries Unlimited, December 2017)</w:t>
      </w:r>
    </w:p>
    <w:p w14:paraId="324DAA48" w14:textId="62DA5970" w:rsidR="004C3F1B" w:rsidRDefault="004C3F1B" w:rsidP="004E093D">
      <w:pPr>
        <w:pStyle w:val="Normal1"/>
        <w:spacing w:line="240" w:lineRule="auto"/>
        <w:jc w:val="center"/>
        <w:rPr>
          <w:rFonts w:ascii="Times New Roman" w:eastAsia="Times New Roman" w:hAnsi="Times New Roman" w:cs="Times New Roman"/>
          <w:b/>
          <w:sz w:val="24"/>
          <w:szCs w:val="24"/>
        </w:rPr>
      </w:pPr>
    </w:p>
    <w:p w14:paraId="6DA60FBA" w14:textId="22DDFBF8" w:rsidR="004C3F1B" w:rsidRPr="004E093D" w:rsidRDefault="004C3F1B" w:rsidP="004E093D">
      <w:pPr>
        <w:pStyle w:val="Normal1"/>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9182DB0" wp14:editId="23900427">
            <wp:extent cx="5229225" cy="1771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come_logo.jpg"/>
                    <pic:cNvPicPr/>
                  </pic:nvPicPr>
                  <pic:blipFill>
                    <a:blip r:embed="rId5">
                      <a:extLst>
                        <a:ext uri="{28A0092B-C50C-407E-A947-70E740481C1C}">
                          <a14:useLocalDpi xmlns:a14="http://schemas.microsoft.com/office/drawing/2010/main" val="0"/>
                        </a:ext>
                      </a:extLst>
                    </a:blip>
                    <a:stretch>
                      <a:fillRect/>
                    </a:stretch>
                  </pic:blipFill>
                  <pic:spPr>
                    <a:xfrm>
                      <a:off x="0" y="0"/>
                      <a:ext cx="5229225" cy="1771650"/>
                    </a:xfrm>
                    <a:prstGeom prst="rect">
                      <a:avLst/>
                    </a:prstGeom>
                  </pic:spPr>
                </pic:pic>
              </a:graphicData>
            </a:graphic>
          </wp:inline>
        </w:drawing>
      </w:r>
    </w:p>
    <w:p w14:paraId="59DCFCA5" w14:textId="77777777" w:rsidR="0026144E" w:rsidRDefault="0026144E" w:rsidP="0026144E">
      <w:pPr>
        <w:pStyle w:val="Normal1"/>
        <w:spacing w:line="240" w:lineRule="auto"/>
        <w:rPr>
          <w:rFonts w:ascii="Times New Roman" w:eastAsia="Times New Roman" w:hAnsi="Times New Roman" w:cs="Times New Roman"/>
          <w:sz w:val="24"/>
          <w:szCs w:val="24"/>
        </w:rPr>
      </w:pPr>
    </w:p>
    <w:p w14:paraId="0DD52794" w14:textId="77777777" w:rsidR="0026144E" w:rsidRDefault="0026144E" w:rsidP="0026144E">
      <w:pPr>
        <w:pStyle w:val="Normal1"/>
        <w:spacing w:line="240" w:lineRule="auto"/>
      </w:pPr>
      <w:r>
        <w:rPr>
          <w:rFonts w:ascii="Times New Roman" w:eastAsia="Times New Roman" w:hAnsi="Times New Roman" w:cs="Times New Roman"/>
          <w:sz w:val="24"/>
          <w:szCs w:val="24"/>
        </w:rPr>
        <w:t xml:space="preserve">The American Library Association (ALA)’s Intellectual Freedom Manual states: </w:t>
      </w:r>
    </w:p>
    <w:p w14:paraId="455BFFE1" w14:textId="77777777" w:rsidR="0026144E" w:rsidRDefault="0026144E" w:rsidP="00A6144E">
      <w:pPr>
        <w:pStyle w:val="Normal1"/>
        <w:spacing w:line="240" w:lineRule="auto"/>
        <w:ind w:left="720" w:right="720"/>
        <w:rPr>
          <w:rFonts w:ascii="Times New Roman" w:eastAsia="Times New Roman" w:hAnsi="Times New Roman" w:cs="Times New Roman"/>
          <w:i/>
          <w:sz w:val="24"/>
          <w:szCs w:val="24"/>
        </w:rPr>
      </w:pPr>
      <w:r w:rsidRPr="0026144E">
        <w:rPr>
          <w:rFonts w:ascii="Times New Roman" w:eastAsia="Times New Roman" w:hAnsi="Times New Roman" w:cs="Times New Roman"/>
          <w:i/>
          <w:sz w:val="24"/>
          <w:szCs w:val="24"/>
        </w:rPr>
        <w:t>The American Library Association recognizes that persons with disabilities are a large and often neglected part of society. In addition to many personal challenges, some persons with disabilities face economic inequity, illiteracy, cultural isolation, and discrimination in education, employment, and the broad range of societal activities. The library plays a catalytic role in their lives by facilitating their full participation in society (ALA Council, 2009).</w:t>
      </w:r>
    </w:p>
    <w:p w14:paraId="75742D88" w14:textId="77777777" w:rsidR="0026144E" w:rsidRPr="0026144E" w:rsidRDefault="0026144E" w:rsidP="0026144E">
      <w:pPr>
        <w:pStyle w:val="Normal1"/>
        <w:spacing w:line="240" w:lineRule="auto"/>
        <w:ind w:left="720"/>
        <w:rPr>
          <w:i/>
        </w:rPr>
      </w:pPr>
    </w:p>
    <w:p w14:paraId="0503AF99" w14:textId="77777777" w:rsidR="0026144E" w:rsidRDefault="0026144E" w:rsidP="0026144E">
      <w:pPr>
        <w:pStyle w:val="Normal1"/>
        <w:spacing w:line="240" w:lineRule="auto"/>
        <w:rPr>
          <w:rFonts w:ascii="Times New Roman" w:eastAsia="Times New Roman" w:hAnsi="Times New Roman" w:cs="Times New Roman"/>
          <w:sz w:val="24"/>
          <w:szCs w:val="24"/>
        </w:rPr>
      </w:pPr>
      <w:r w:rsidRPr="0026144E">
        <w:rPr>
          <w:rFonts w:ascii="Times New Roman" w:eastAsia="Times New Roman" w:hAnsi="Times New Roman" w:cs="Times New Roman"/>
          <w:sz w:val="24"/>
          <w:szCs w:val="24"/>
        </w:rPr>
        <w:t xml:space="preserve">Offering a storytime for children with special needs is one way public libraries can develop literacy skills in children with disabilities and support their caregivers and families. </w:t>
      </w:r>
    </w:p>
    <w:p w14:paraId="560E2B55" w14:textId="77777777" w:rsidR="00FA47D6" w:rsidRDefault="00FA47D6" w:rsidP="0026144E">
      <w:pPr>
        <w:pStyle w:val="Normal1"/>
        <w:spacing w:line="240" w:lineRule="auto"/>
        <w:rPr>
          <w:rFonts w:ascii="Times New Roman" w:eastAsia="Times New Roman" w:hAnsi="Times New Roman" w:cs="Times New Roman"/>
          <w:sz w:val="24"/>
          <w:szCs w:val="24"/>
        </w:rPr>
      </w:pPr>
      <w:bookmarkStart w:id="1" w:name="_Hlk497137033"/>
    </w:p>
    <w:p w14:paraId="7A7C6F6D" w14:textId="7F28A9FC" w:rsidR="00DC5BBF" w:rsidRDefault="0026144E" w:rsidP="0026144E">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A6144E">
        <w:rPr>
          <w:rFonts w:ascii="Times New Roman" w:eastAsia="Times New Roman" w:hAnsi="Times New Roman" w:cs="Times New Roman"/>
          <w:sz w:val="24"/>
          <w:szCs w:val="24"/>
        </w:rPr>
        <w:t>highly interactive</w:t>
      </w:r>
      <w:r>
        <w:rPr>
          <w:rFonts w:ascii="Times New Roman" w:eastAsia="Times New Roman" w:hAnsi="Times New Roman" w:cs="Times New Roman"/>
          <w:sz w:val="24"/>
          <w:szCs w:val="24"/>
        </w:rPr>
        <w:t xml:space="preserve"> workshop will address</w:t>
      </w:r>
      <w:r w:rsidR="00A614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2CBB2FE" w14:textId="77777777" w:rsidR="00DC5BBF" w:rsidRDefault="0026144E" w:rsidP="00DC5BBF">
      <w:pPr>
        <w:pStyle w:val="Normal1"/>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sensory </w:t>
      </w:r>
      <w:proofErr w:type="spellStart"/>
      <w:r>
        <w:rPr>
          <w:rFonts w:ascii="Times New Roman" w:eastAsia="Times New Roman" w:hAnsi="Times New Roman" w:cs="Times New Roman"/>
          <w:sz w:val="24"/>
          <w:szCs w:val="24"/>
        </w:rPr>
        <w:t>storytimes</w:t>
      </w:r>
      <w:proofErr w:type="spellEnd"/>
      <w:r>
        <w:rPr>
          <w:rFonts w:ascii="Times New Roman" w:eastAsia="Times New Roman" w:hAnsi="Times New Roman" w:cs="Times New Roman"/>
          <w:sz w:val="24"/>
          <w:szCs w:val="24"/>
        </w:rPr>
        <w:t xml:space="preserve"> are important, </w:t>
      </w:r>
    </w:p>
    <w:p w14:paraId="2B9E80A2" w14:textId="77777777" w:rsidR="00DC5BBF" w:rsidRDefault="0026144E" w:rsidP="00DC5BBF">
      <w:pPr>
        <w:pStyle w:val="Normal1"/>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 sensory storytime is, and </w:t>
      </w:r>
    </w:p>
    <w:p w14:paraId="7AB98FD4" w14:textId="77777777" w:rsidR="0026144E" w:rsidRDefault="0026144E" w:rsidP="00DC5BBF">
      <w:pPr>
        <w:pStyle w:val="Normal1"/>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offer </w:t>
      </w:r>
      <w:r w:rsidR="004E093D">
        <w:rPr>
          <w:rFonts w:ascii="Times New Roman" w:eastAsia="Times New Roman" w:hAnsi="Times New Roman" w:cs="Times New Roman"/>
          <w:sz w:val="24"/>
          <w:szCs w:val="24"/>
        </w:rPr>
        <w:t xml:space="preserve">sensory </w:t>
      </w:r>
      <w:proofErr w:type="spellStart"/>
      <w:r w:rsidR="004E093D">
        <w:rPr>
          <w:rFonts w:ascii="Times New Roman" w:eastAsia="Times New Roman" w:hAnsi="Times New Roman" w:cs="Times New Roman"/>
          <w:sz w:val="24"/>
          <w:szCs w:val="24"/>
        </w:rPr>
        <w:t>storytimes</w:t>
      </w:r>
      <w:proofErr w:type="spellEnd"/>
      <w:r>
        <w:rPr>
          <w:rFonts w:ascii="Times New Roman" w:eastAsia="Times New Roman" w:hAnsi="Times New Roman" w:cs="Times New Roman"/>
          <w:sz w:val="24"/>
          <w:szCs w:val="24"/>
        </w:rPr>
        <w:t xml:space="preserve"> effectively. </w:t>
      </w:r>
    </w:p>
    <w:p w14:paraId="3BCFB512" w14:textId="77777777" w:rsidR="0026144E" w:rsidRDefault="0026144E" w:rsidP="0026144E">
      <w:pPr>
        <w:pStyle w:val="Normal1"/>
        <w:spacing w:line="240" w:lineRule="auto"/>
        <w:rPr>
          <w:rFonts w:ascii="Times New Roman" w:eastAsia="Times New Roman" w:hAnsi="Times New Roman" w:cs="Times New Roman"/>
          <w:sz w:val="24"/>
          <w:szCs w:val="24"/>
        </w:rPr>
      </w:pPr>
    </w:p>
    <w:p w14:paraId="2A625386" w14:textId="179FB69F" w:rsidR="0026144E" w:rsidRDefault="0026144E" w:rsidP="0026144E">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w:t>
      </w:r>
      <w:r w:rsidR="00A6144E">
        <w:rPr>
          <w:rFonts w:ascii="Times New Roman" w:eastAsia="Times New Roman" w:hAnsi="Times New Roman" w:cs="Times New Roman"/>
          <w:sz w:val="24"/>
          <w:szCs w:val="24"/>
        </w:rPr>
        <w:t>ipants will…</w:t>
      </w:r>
    </w:p>
    <w:p w14:paraId="192B094F" w14:textId="77777777" w:rsidR="0026144E" w:rsidRPr="0026144E" w:rsidRDefault="00DE03D1" w:rsidP="0026144E">
      <w:pPr>
        <w:pStyle w:val="Normal1"/>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26144E" w:rsidRPr="0026144E">
        <w:rPr>
          <w:rFonts w:ascii="Times New Roman" w:eastAsia="Times New Roman" w:hAnsi="Times New Roman" w:cs="Times New Roman"/>
          <w:sz w:val="24"/>
          <w:szCs w:val="24"/>
        </w:rPr>
        <w:t xml:space="preserve">xplore and understand the concepts of the Universal Design for Learning and </w:t>
      </w:r>
      <w:r w:rsidR="0026144E">
        <w:rPr>
          <w:rFonts w:ascii="Times New Roman" w:eastAsia="Times New Roman" w:hAnsi="Times New Roman" w:cs="Times New Roman"/>
          <w:sz w:val="24"/>
          <w:szCs w:val="24"/>
        </w:rPr>
        <w:t xml:space="preserve">how </w:t>
      </w:r>
      <w:r w:rsidR="0026144E" w:rsidRPr="0026144E">
        <w:rPr>
          <w:rFonts w:ascii="Times New Roman" w:eastAsia="Times New Roman" w:hAnsi="Times New Roman" w:cs="Times New Roman"/>
          <w:sz w:val="24"/>
          <w:szCs w:val="24"/>
        </w:rPr>
        <w:t xml:space="preserve">these can be applied to library </w:t>
      </w:r>
      <w:proofErr w:type="spellStart"/>
      <w:r w:rsidR="0026144E" w:rsidRPr="0026144E">
        <w:rPr>
          <w:rFonts w:ascii="Times New Roman" w:eastAsia="Times New Roman" w:hAnsi="Times New Roman" w:cs="Times New Roman"/>
          <w:sz w:val="24"/>
          <w:szCs w:val="24"/>
        </w:rPr>
        <w:t>storytimes</w:t>
      </w:r>
      <w:proofErr w:type="spellEnd"/>
      <w:r w:rsidR="0026144E" w:rsidRPr="0026144E">
        <w:rPr>
          <w:rFonts w:ascii="Times New Roman" w:eastAsia="Times New Roman" w:hAnsi="Times New Roman" w:cs="Times New Roman"/>
          <w:sz w:val="24"/>
          <w:szCs w:val="24"/>
        </w:rPr>
        <w:t xml:space="preserve">,  </w:t>
      </w:r>
    </w:p>
    <w:p w14:paraId="2310D612" w14:textId="77777777" w:rsidR="00EE57D2" w:rsidRPr="0026144E" w:rsidRDefault="00DE03D1" w:rsidP="002614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Experience</w:t>
      </w:r>
      <w:r w:rsidR="00DC5BBF">
        <w:rPr>
          <w:rFonts w:ascii="Times New Roman" w:hAnsi="Times New Roman" w:cs="Times New Roman"/>
          <w:sz w:val="24"/>
          <w:szCs w:val="24"/>
        </w:rPr>
        <w:t xml:space="preserve"> </w:t>
      </w:r>
      <w:r w:rsidR="0026144E" w:rsidRPr="0026144E">
        <w:rPr>
          <w:rFonts w:ascii="Times New Roman" w:hAnsi="Times New Roman" w:cs="Times New Roman"/>
          <w:sz w:val="24"/>
          <w:szCs w:val="24"/>
        </w:rPr>
        <w:t>a wide variety of sensory storytime strategies and activities,</w:t>
      </w:r>
    </w:p>
    <w:p w14:paraId="57F1371F" w14:textId="77777777" w:rsidR="0026144E" w:rsidRPr="0026144E" w:rsidRDefault="00DE03D1" w:rsidP="002614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w:t>
      </w:r>
      <w:r w:rsidR="00DC5BBF">
        <w:rPr>
          <w:rFonts w:ascii="Times New Roman" w:hAnsi="Times New Roman" w:cs="Times New Roman"/>
          <w:sz w:val="24"/>
          <w:szCs w:val="24"/>
        </w:rPr>
        <w:t xml:space="preserve">ork in small groups to </w:t>
      </w:r>
      <w:r w:rsidR="0026144E" w:rsidRPr="0026144E">
        <w:rPr>
          <w:rFonts w:ascii="Times New Roman" w:hAnsi="Times New Roman" w:cs="Times New Roman"/>
          <w:sz w:val="24"/>
          <w:szCs w:val="24"/>
        </w:rPr>
        <w:t>develop and share ideas for sensory adaptations of stories,</w:t>
      </w:r>
    </w:p>
    <w:p w14:paraId="5BDC7E25" w14:textId="77777777" w:rsidR="004E093D" w:rsidRDefault="00DE03D1" w:rsidP="0026144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w:t>
      </w:r>
      <w:r w:rsidR="001100B3">
        <w:rPr>
          <w:rFonts w:ascii="Times New Roman" w:hAnsi="Times New Roman" w:cs="Times New Roman"/>
          <w:sz w:val="24"/>
          <w:szCs w:val="24"/>
        </w:rPr>
        <w:t>nvestigate effective approaches to program l</w:t>
      </w:r>
      <w:r w:rsidR="001100B3" w:rsidRPr="004E093D">
        <w:rPr>
          <w:rFonts w:ascii="Times New Roman" w:hAnsi="Times New Roman" w:cs="Times New Roman"/>
          <w:sz w:val="24"/>
          <w:szCs w:val="24"/>
        </w:rPr>
        <w:t>ogistics, marketing, and dealing with disrupti</w:t>
      </w:r>
      <w:r w:rsidR="001100B3">
        <w:rPr>
          <w:rFonts w:ascii="Times New Roman" w:hAnsi="Times New Roman" w:cs="Times New Roman"/>
          <w:sz w:val="24"/>
          <w:szCs w:val="24"/>
        </w:rPr>
        <w:t xml:space="preserve">ve </w:t>
      </w:r>
      <w:r w:rsidR="001100B3" w:rsidRPr="004E093D">
        <w:rPr>
          <w:rFonts w:ascii="Times New Roman" w:hAnsi="Times New Roman" w:cs="Times New Roman"/>
          <w:sz w:val="24"/>
          <w:szCs w:val="24"/>
        </w:rPr>
        <w:t>behaviors</w:t>
      </w:r>
      <w:r w:rsidR="001100B3">
        <w:rPr>
          <w:rFonts w:ascii="Times New Roman" w:hAnsi="Times New Roman" w:cs="Times New Roman"/>
          <w:sz w:val="24"/>
          <w:szCs w:val="24"/>
        </w:rPr>
        <w:t>, and</w:t>
      </w:r>
    </w:p>
    <w:p w14:paraId="34E04222" w14:textId="17E90D23" w:rsidR="001100B3" w:rsidRDefault="00DE03D1" w:rsidP="001100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w:t>
      </w:r>
      <w:r w:rsidR="001100B3" w:rsidRPr="004E093D">
        <w:rPr>
          <w:rFonts w:ascii="Times New Roman" w:hAnsi="Times New Roman" w:cs="Times New Roman"/>
          <w:sz w:val="24"/>
          <w:szCs w:val="24"/>
        </w:rPr>
        <w:t xml:space="preserve">eave with at least one sensory </w:t>
      </w:r>
      <w:r w:rsidR="001100B3">
        <w:rPr>
          <w:rFonts w:ascii="Times New Roman" w:hAnsi="Times New Roman" w:cs="Times New Roman"/>
          <w:sz w:val="24"/>
          <w:szCs w:val="24"/>
        </w:rPr>
        <w:t>story</w:t>
      </w:r>
      <w:r w:rsidR="001100B3" w:rsidRPr="004E093D">
        <w:rPr>
          <w:rFonts w:ascii="Times New Roman" w:hAnsi="Times New Roman" w:cs="Times New Roman"/>
          <w:sz w:val="24"/>
          <w:szCs w:val="24"/>
        </w:rPr>
        <w:t xml:space="preserve"> to share immediately</w:t>
      </w:r>
      <w:r w:rsidR="00431A33">
        <w:rPr>
          <w:rFonts w:ascii="Times New Roman" w:hAnsi="Times New Roman" w:cs="Times New Roman"/>
          <w:sz w:val="24"/>
          <w:szCs w:val="24"/>
        </w:rPr>
        <w:t xml:space="preserve"> (props and all!).</w:t>
      </w:r>
    </w:p>
    <w:p w14:paraId="1A55F363" w14:textId="77777777" w:rsidR="001100B3" w:rsidRPr="004E093D" w:rsidRDefault="001100B3" w:rsidP="001100B3">
      <w:pPr>
        <w:pStyle w:val="ListParagraph"/>
        <w:rPr>
          <w:rFonts w:ascii="Times New Roman" w:hAnsi="Times New Roman" w:cs="Times New Roman"/>
          <w:sz w:val="24"/>
          <w:szCs w:val="24"/>
        </w:rPr>
      </w:pPr>
    </w:p>
    <w:p w14:paraId="6DECBEB4" w14:textId="77777777" w:rsidR="004C3F1B" w:rsidRDefault="004C3F1B" w:rsidP="0026144E">
      <w:pPr>
        <w:rPr>
          <w:rFonts w:ascii="Times New Roman" w:hAnsi="Times New Roman" w:cs="Times New Roman"/>
          <w:b/>
          <w:sz w:val="24"/>
          <w:szCs w:val="24"/>
        </w:rPr>
      </w:pPr>
    </w:p>
    <w:bookmarkEnd w:id="1"/>
    <w:p w14:paraId="6E66D90E" w14:textId="62392C53" w:rsidR="004E093D" w:rsidRPr="004E093D" w:rsidRDefault="004E093D" w:rsidP="0026144E">
      <w:pPr>
        <w:rPr>
          <w:rFonts w:ascii="Times New Roman" w:hAnsi="Times New Roman" w:cs="Times New Roman"/>
          <w:b/>
          <w:sz w:val="24"/>
          <w:szCs w:val="24"/>
        </w:rPr>
      </w:pPr>
      <w:r w:rsidRPr="004E093D">
        <w:rPr>
          <w:rFonts w:ascii="Times New Roman" w:hAnsi="Times New Roman" w:cs="Times New Roman"/>
          <w:b/>
          <w:sz w:val="24"/>
          <w:szCs w:val="24"/>
        </w:rPr>
        <w:lastRenderedPageBreak/>
        <w:t>About the presenter:</w:t>
      </w:r>
    </w:p>
    <w:p w14:paraId="7AA1E1D9" w14:textId="12E5D1EB" w:rsidR="00DC5BBF" w:rsidRDefault="00DC5BBF" w:rsidP="00DC5BBF">
      <w:pPr>
        <w:rPr>
          <w:rFonts w:ascii="Times New Roman" w:hAnsi="Times New Roman" w:cs="Times New Roman"/>
          <w:color w:val="000000"/>
          <w:sz w:val="24"/>
          <w:szCs w:val="24"/>
        </w:rPr>
      </w:pPr>
      <w:r w:rsidRPr="00DE03D1">
        <w:rPr>
          <w:rFonts w:ascii="Times New Roman" w:hAnsi="Times New Roman" w:cs="Times New Roman"/>
          <w:b/>
          <w:sz w:val="24"/>
          <w:szCs w:val="24"/>
        </w:rPr>
        <w:t>Sherry Norfolk</w:t>
      </w:r>
      <w:r w:rsidRPr="00DE03D1">
        <w:rPr>
          <w:rFonts w:ascii="Times New Roman" w:hAnsi="Times New Roman" w:cs="Times New Roman"/>
          <w:sz w:val="24"/>
          <w:szCs w:val="24"/>
        </w:rPr>
        <w:t xml:space="preserve"> is an award-winning storyteller, author and teaching artist, performing and leading residencies and professional development workshops nationally and in SE Asia. A former Children’s Librarian and Coordinator of Children’s Outreach Services with Miami-Dade (FL) Public Library, and former Youth Services Coordinator for the DeKalb County (GA) Public Library, she is a sought-after professional development trainer, leading workshops for </w:t>
      </w:r>
      <w:r w:rsidR="00DE03D1" w:rsidRPr="00DE03D1">
        <w:rPr>
          <w:rFonts w:ascii="Times New Roman" w:hAnsi="Times New Roman" w:cs="Times New Roman"/>
          <w:sz w:val="24"/>
          <w:szCs w:val="24"/>
        </w:rPr>
        <w:t xml:space="preserve">Kansas State Regional Libraries, </w:t>
      </w:r>
      <w:r w:rsidRPr="00DE03D1">
        <w:rPr>
          <w:rFonts w:ascii="Times New Roman" w:hAnsi="Times New Roman" w:cs="Times New Roman"/>
          <w:sz w:val="24"/>
          <w:szCs w:val="24"/>
        </w:rPr>
        <w:t>LYRASIS, N</w:t>
      </w:r>
      <w:r w:rsidRPr="00DE03D1">
        <w:rPr>
          <w:rFonts w:ascii="Times New Roman" w:hAnsi="Times New Roman" w:cs="Times New Roman"/>
          <w:color w:val="000000"/>
          <w:sz w:val="24"/>
          <w:szCs w:val="24"/>
        </w:rPr>
        <w:t xml:space="preserve">ortheast Florida Library Network, Anchorage Municipal Libraries, Arizona State Library, Hawaii State Libraries, Kansas City (MO) Public Library, Missouri State Library, Utah State Library, </w:t>
      </w:r>
      <w:r w:rsidRPr="00DE03D1">
        <w:rPr>
          <w:rFonts w:ascii="Times New Roman" w:hAnsi="Times New Roman" w:cs="Times New Roman"/>
          <w:sz w:val="24"/>
          <w:szCs w:val="24"/>
        </w:rPr>
        <w:t>Louisiana State Library, Georgia Public Library Services,</w:t>
      </w:r>
      <w:r w:rsidRPr="00DE03D1">
        <w:rPr>
          <w:rFonts w:ascii="Times New Roman" w:hAnsi="Times New Roman" w:cs="Times New Roman"/>
          <w:color w:val="000000"/>
          <w:sz w:val="24"/>
          <w:szCs w:val="24"/>
        </w:rPr>
        <w:t xml:space="preserve"> </w:t>
      </w:r>
      <w:proofErr w:type="spellStart"/>
      <w:r w:rsidRPr="00DE03D1">
        <w:rPr>
          <w:rFonts w:ascii="Times New Roman" w:hAnsi="Times New Roman" w:cs="Times New Roman"/>
          <w:color w:val="000000"/>
          <w:sz w:val="24"/>
          <w:szCs w:val="24"/>
        </w:rPr>
        <w:t>Metrowest</w:t>
      </w:r>
      <w:proofErr w:type="spellEnd"/>
      <w:r w:rsidRPr="00DE03D1">
        <w:rPr>
          <w:rFonts w:ascii="Times New Roman" w:hAnsi="Times New Roman" w:cs="Times New Roman"/>
          <w:color w:val="000000"/>
          <w:sz w:val="24"/>
          <w:szCs w:val="24"/>
        </w:rPr>
        <w:t xml:space="preserve"> Massachusetts Regional Library System, Miami-Dade Public Library System, St. Louis Public Library, St. Louis County Public Library</w:t>
      </w:r>
      <w:r w:rsidR="00B86764">
        <w:rPr>
          <w:rFonts w:ascii="Times New Roman" w:hAnsi="Times New Roman" w:cs="Times New Roman"/>
          <w:color w:val="000000"/>
          <w:sz w:val="24"/>
          <w:szCs w:val="24"/>
        </w:rPr>
        <w:t>, Singapore National Library,</w:t>
      </w:r>
      <w:r w:rsidRPr="00DE03D1">
        <w:rPr>
          <w:rFonts w:ascii="Times New Roman" w:hAnsi="Times New Roman" w:cs="Times New Roman"/>
          <w:color w:val="000000"/>
          <w:sz w:val="24"/>
          <w:szCs w:val="24"/>
        </w:rPr>
        <w:t xml:space="preserve"> and Knox County (TN) Public Libraries.</w:t>
      </w:r>
    </w:p>
    <w:p w14:paraId="1B22B981" w14:textId="0D9CFF85" w:rsidR="00A6144E" w:rsidRDefault="00A6144E" w:rsidP="00A6144E">
      <w:pPr>
        <w:jc w:val="center"/>
        <w:rPr>
          <w:rFonts w:ascii="Times New Roman" w:hAnsi="Times New Roman" w:cs="Times New Roman"/>
          <w:sz w:val="24"/>
          <w:szCs w:val="24"/>
        </w:rPr>
      </w:pPr>
      <w:r>
        <w:rPr>
          <w:rFonts w:ascii="Times New Roman" w:hAnsi="Times New Roman" w:cs="Times New Roman"/>
          <w:b/>
          <w:noProof/>
          <w:sz w:val="24"/>
          <w:szCs w:val="24"/>
        </w:rPr>
        <w:drawing>
          <wp:inline distT="0" distB="0" distL="0" distR="0" wp14:anchorId="5B033727" wp14:editId="1BDA7035">
            <wp:extent cx="2520950" cy="2256250"/>
            <wp:effectExtent l="0" t="0" r="0" b="0"/>
            <wp:docPr id="3" name="Picture 3" descr="A close up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rry workshop.jpg"/>
                    <pic:cNvPicPr/>
                  </pic:nvPicPr>
                  <pic:blipFill>
                    <a:blip r:embed="rId6">
                      <a:extLst>
                        <a:ext uri="{28A0092B-C50C-407E-A947-70E740481C1C}">
                          <a14:useLocalDpi xmlns:a14="http://schemas.microsoft.com/office/drawing/2010/main" val="0"/>
                        </a:ext>
                      </a:extLst>
                    </a:blip>
                    <a:stretch>
                      <a:fillRect/>
                    </a:stretch>
                  </pic:blipFill>
                  <pic:spPr>
                    <a:xfrm>
                      <a:off x="0" y="0"/>
                      <a:ext cx="2540556" cy="2273798"/>
                    </a:xfrm>
                    <a:prstGeom prst="rect">
                      <a:avLst/>
                    </a:prstGeom>
                  </pic:spPr>
                </pic:pic>
              </a:graphicData>
            </a:graphic>
          </wp:inline>
        </w:drawing>
      </w:r>
    </w:p>
    <w:p w14:paraId="6309630E" w14:textId="77777777" w:rsidR="00A6144E" w:rsidRPr="00DE03D1" w:rsidRDefault="00A6144E" w:rsidP="00DC5BBF">
      <w:pPr>
        <w:rPr>
          <w:rFonts w:ascii="Times New Roman" w:hAnsi="Times New Roman" w:cs="Times New Roman"/>
          <w:sz w:val="24"/>
          <w:szCs w:val="24"/>
        </w:rPr>
      </w:pPr>
    </w:p>
    <w:p w14:paraId="2F623419" w14:textId="77777777" w:rsidR="00DC5BBF" w:rsidRPr="00DE03D1" w:rsidRDefault="00DC5BBF" w:rsidP="00DC5BBF">
      <w:pPr>
        <w:rPr>
          <w:rFonts w:ascii="Times New Roman" w:hAnsi="Times New Roman" w:cs="Times New Roman"/>
          <w:sz w:val="24"/>
          <w:szCs w:val="24"/>
        </w:rPr>
      </w:pPr>
      <w:r w:rsidRPr="00DE03D1">
        <w:rPr>
          <w:rFonts w:ascii="Times New Roman" w:hAnsi="Times New Roman" w:cs="Times New Roman"/>
          <w:sz w:val="24"/>
          <w:szCs w:val="24"/>
        </w:rPr>
        <w:t xml:space="preserve">As a performing artist, she is a dynamic storyteller, telling well-crafted and age-appropriate folktales from around the world. As a teaching artist, she uses storytelling as a strategy for teaching preK-12th grade curriculum. </w:t>
      </w:r>
    </w:p>
    <w:p w14:paraId="65757D12" w14:textId="1995272A" w:rsidR="00DC5BBF" w:rsidRDefault="00DC5BBF" w:rsidP="00DC5BBF">
      <w:pPr>
        <w:rPr>
          <w:rFonts w:ascii="Times New Roman" w:hAnsi="Times New Roman" w:cs="Times New Roman"/>
          <w:sz w:val="24"/>
          <w:szCs w:val="24"/>
        </w:rPr>
      </w:pPr>
      <w:r w:rsidRPr="00DE03D1">
        <w:rPr>
          <w:rFonts w:ascii="Times New Roman" w:hAnsi="Times New Roman" w:cs="Times New Roman"/>
          <w:sz w:val="24"/>
          <w:szCs w:val="24"/>
        </w:rPr>
        <w:t xml:space="preserve">Sherry </w:t>
      </w:r>
      <w:r w:rsidRPr="00DE03D1">
        <w:rPr>
          <w:rFonts w:ascii="Times New Roman" w:hAnsi="Times New Roman" w:cs="Times New Roman"/>
          <w:color w:val="000000"/>
          <w:sz w:val="24"/>
          <w:szCs w:val="24"/>
          <w:lang w:val="en"/>
        </w:rPr>
        <w:t xml:space="preserve">works extensively in self-contained special needs classrooms as well as inclusive classrooms, and has presented workshops and webinars for </w:t>
      </w:r>
      <w:r w:rsidRPr="00B86764">
        <w:rPr>
          <w:rFonts w:ascii="Times New Roman" w:hAnsi="Times New Roman" w:cs="Times New Roman"/>
          <w:color w:val="FF0000"/>
          <w:sz w:val="24"/>
          <w:szCs w:val="24"/>
          <w:lang w:val="en"/>
        </w:rPr>
        <w:t>VSA-Kennedy Center</w:t>
      </w:r>
      <w:r w:rsidRPr="00B86764">
        <w:rPr>
          <w:rFonts w:ascii="Times New Roman" w:hAnsi="Times New Roman" w:cs="Times New Roman"/>
          <w:color w:val="000000"/>
          <w:sz w:val="24"/>
          <w:szCs w:val="24"/>
          <w:lang w:val="en"/>
        </w:rPr>
        <w:t xml:space="preserve"> </w:t>
      </w:r>
      <w:r w:rsidRPr="00B86764">
        <w:rPr>
          <w:rFonts w:ascii="Times New Roman" w:hAnsi="Times New Roman" w:cs="Times New Roman"/>
          <w:color w:val="FF0000"/>
          <w:sz w:val="24"/>
          <w:szCs w:val="24"/>
          <w:lang w:val="en"/>
        </w:rPr>
        <w:t xml:space="preserve">for the Performing Arts </w:t>
      </w:r>
      <w:r w:rsidRPr="00DE03D1">
        <w:rPr>
          <w:rFonts w:ascii="Times New Roman" w:hAnsi="Times New Roman" w:cs="Times New Roman"/>
          <w:color w:val="000000"/>
          <w:sz w:val="24"/>
          <w:szCs w:val="24"/>
          <w:lang w:val="en"/>
        </w:rPr>
        <w:t xml:space="preserve">on the use of storytelling with diverse learners as well as leading workshops on storytelling strategies for inclusive classrooms for the </w:t>
      </w:r>
      <w:r w:rsidRPr="00B86764">
        <w:rPr>
          <w:rFonts w:ascii="Times New Roman" w:hAnsi="Times New Roman" w:cs="Times New Roman"/>
          <w:color w:val="FF0000"/>
          <w:sz w:val="24"/>
          <w:szCs w:val="24"/>
          <w:lang w:val="en"/>
        </w:rPr>
        <w:t>Kennedy Center’s CETA program</w:t>
      </w:r>
      <w:r w:rsidRPr="00DE03D1">
        <w:rPr>
          <w:rFonts w:ascii="Times New Roman" w:hAnsi="Times New Roman" w:cs="Times New Roman"/>
          <w:color w:val="000000"/>
          <w:sz w:val="24"/>
          <w:szCs w:val="24"/>
          <w:lang w:val="en"/>
        </w:rPr>
        <w:t xml:space="preserve">. In addition to </w:t>
      </w:r>
      <w:r w:rsidRPr="00404BF9">
        <w:rPr>
          <w:rStyle w:val="Emphasis"/>
          <w:rFonts w:ascii="Times New Roman" w:hAnsi="Times New Roman" w:cs="Times New Roman"/>
          <w:color w:val="FF0000"/>
          <w:sz w:val="24"/>
          <w:szCs w:val="24"/>
        </w:rPr>
        <w:t>Storytelling Strategies for Reaching and Teaching Children with Special Nee</w:t>
      </w:r>
      <w:r w:rsidRPr="00404BF9">
        <w:rPr>
          <w:rStyle w:val="Emphasis"/>
          <w:rFonts w:ascii="Times New Roman" w:eastAsia="Symbol" w:hAnsi="Times New Roman" w:cs="Times New Roman"/>
          <w:color w:val="FF0000"/>
          <w:sz w:val="24"/>
          <w:szCs w:val="24"/>
        </w:rPr>
        <w:t>ds</w:t>
      </w:r>
      <w:r w:rsidRPr="00DE03D1">
        <w:rPr>
          <w:rStyle w:val="Emphasis"/>
          <w:rFonts w:ascii="Times New Roman" w:eastAsia="Symbol" w:hAnsi="Times New Roman" w:cs="Times New Roman"/>
          <w:color w:val="000000"/>
          <w:sz w:val="24"/>
          <w:szCs w:val="24"/>
        </w:rPr>
        <w:t xml:space="preserve">, </w:t>
      </w:r>
      <w:r w:rsidRPr="00DE03D1">
        <w:rPr>
          <w:rStyle w:val="Emphasis"/>
          <w:rFonts w:ascii="Times New Roman" w:eastAsia="Symbol" w:hAnsi="Times New Roman" w:cs="Times New Roman"/>
          <w:i w:val="0"/>
          <w:color w:val="000000"/>
          <w:sz w:val="24"/>
          <w:szCs w:val="24"/>
        </w:rPr>
        <w:t xml:space="preserve">she has </w:t>
      </w:r>
      <w:r w:rsidRPr="00DE03D1">
        <w:rPr>
          <w:rFonts w:ascii="Times New Roman" w:hAnsi="Times New Roman" w:cs="Times New Roman"/>
          <w:color w:val="000000"/>
          <w:sz w:val="24"/>
          <w:szCs w:val="24"/>
          <w:lang w:val="en"/>
        </w:rPr>
        <w:t xml:space="preserve">co-authored four books on using storytelling in the classroom: </w:t>
      </w:r>
      <w:r w:rsidRPr="00DE03D1">
        <w:rPr>
          <w:rFonts w:ascii="Times New Roman" w:eastAsia="Times New Roman" w:hAnsi="Times New Roman" w:cs="Times New Roman"/>
          <w:i/>
          <w:color w:val="000000"/>
          <w:sz w:val="24"/>
          <w:szCs w:val="24"/>
          <w:lang w:val="en"/>
        </w:rPr>
        <w:t>The Storytelling Classroom: Applications across the Curriculum</w:t>
      </w:r>
      <w:r w:rsidRPr="00DE03D1">
        <w:rPr>
          <w:rFonts w:ascii="Times New Roman" w:eastAsia="Times New Roman" w:hAnsi="Times New Roman" w:cs="Times New Roman"/>
          <w:color w:val="000000"/>
          <w:sz w:val="24"/>
          <w:szCs w:val="24"/>
          <w:lang w:val="en"/>
        </w:rPr>
        <w:t xml:space="preserve"> (Libraries Unlimited, 2006), </w:t>
      </w:r>
      <w:r w:rsidRPr="00DE03D1">
        <w:rPr>
          <w:rFonts w:ascii="Times New Roman" w:eastAsia="Times New Roman" w:hAnsi="Times New Roman" w:cs="Times New Roman"/>
          <w:i/>
          <w:color w:val="000000"/>
          <w:sz w:val="24"/>
          <w:szCs w:val="24"/>
          <w:lang w:val="en"/>
        </w:rPr>
        <w:t>Literacy Development in the Storytelling Classroom</w:t>
      </w:r>
      <w:r w:rsidRPr="00DE03D1">
        <w:rPr>
          <w:rFonts w:ascii="Times New Roman" w:eastAsia="Times New Roman" w:hAnsi="Times New Roman" w:cs="Times New Roman"/>
          <w:color w:val="000000"/>
          <w:sz w:val="24"/>
          <w:szCs w:val="24"/>
          <w:lang w:val="en"/>
        </w:rPr>
        <w:t xml:space="preserve"> (Libraries Unlimited, 2009), </w:t>
      </w:r>
      <w:r w:rsidRPr="00DE03D1">
        <w:rPr>
          <w:rFonts w:ascii="Times New Roman" w:eastAsia="Times New Roman" w:hAnsi="Times New Roman" w:cs="Times New Roman"/>
          <w:i/>
          <w:color w:val="000000"/>
          <w:sz w:val="24"/>
          <w:szCs w:val="24"/>
          <w:lang w:val="en"/>
        </w:rPr>
        <w:t>Social Studies in the Storytelling Classroom</w:t>
      </w:r>
      <w:r w:rsidRPr="00DE03D1">
        <w:rPr>
          <w:rFonts w:ascii="Times New Roman" w:eastAsia="Times New Roman" w:hAnsi="Times New Roman" w:cs="Times New Roman"/>
          <w:color w:val="000000"/>
          <w:sz w:val="24"/>
          <w:szCs w:val="24"/>
          <w:lang w:val="en"/>
        </w:rPr>
        <w:t xml:space="preserve"> (Parkhurst Bros., 2012), </w:t>
      </w:r>
      <w:r w:rsidRPr="00DE03D1">
        <w:rPr>
          <w:rFonts w:ascii="Times New Roman" w:eastAsia="Times New Roman" w:hAnsi="Times New Roman" w:cs="Times New Roman"/>
          <w:i/>
          <w:color w:val="000000"/>
          <w:sz w:val="24"/>
          <w:szCs w:val="24"/>
          <w:lang w:val="en"/>
        </w:rPr>
        <w:t xml:space="preserve">Science with Storytelling: Strategies for the K-5 Classroom </w:t>
      </w:r>
      <w:r w:rsidRPr="00DE03D1">
        <w:rPr>
          <w:rFonts w:ascii="Times New Roman" w:eastAsia="Times New Roman" w:hAnsi="Times New Roman" w:cs="Times New Roman"/>
          <w:color w:val="000000"/>
          <w:sz w:val="24"/>
          <w:szCs w:val="24"/>
          <w:lang w:val="en"/>
        </w:rPr>
        <w:t xml:space="preserve">(McFarland, 2016), and is </w:t>
      </w:r>
      <w:r w:rsidRPr="00DE03D1">
        <w:rPr>
          <w:rFonts w:ascii="Times New Roman" w:hAnsi="Times New Roman" w:cs="Times New Roman"/>
          <w:sz w:val="24"/>
          <w:szCs w:val="24"/>
        </w:rPr>
        <w:t xml:space="preserve">an Adjunct Professor at Lesley University. Sherry is a recognized leader in integrating learning through storytelling. </w:t>
      </w:r>
    </w:p>
    <w:p w14:paraId="0A0C26AA" w14:textId="37C013F6" w:rsidR="00A6144E" w:rsidRDefault="00A6144E" w:rsidP="00DC5BBF">
      <w:pPr>
        <w:rPr>
          <w:rFonts w:ascii="Times New Roman" w:hAnsi="Times New Roman" w:cs="Times New Roman"/>
          <w:sz w:val="24"/>
          <w:szCs w:val="24"/>
        </w:rPr>
      </w:pPr>
    </w:p>
    <w:p w14:paraId="5ECA870D" w14:textId="77777777" w:rsidR="00A6144E" w:rsidRPr="00DE03D1" w:rsidRDefault="00A6144E" w:rsidP="00DC5BBF">
      <w:pPr>
        <w:rPr>
          <w:rFonts w:ascii="Times New Roman" w:hAnsi="Times New Roman" w:cs="Times New Roman"/>
          <w:sz w:val="24"/>
          <w:szCs w:val="24"/>
        </w:rPr>
      </w:pPr>
    </w:p>
    <w:p w14:paraId="674BFB25" w14:textId="77777777" w:rsidR="00DC5BBF" w:rsidRPr="00DE03D1" w:rsidRDefault="00DC5BBF" w:rsidP="00DC5BBF">
      <w:pPr>
        <w:tabs>
          <w:tab w:val="left" w:pos="0"/>
        </w:tabs>
        <w:rPr>
          <w:rFonts w:ascii="Times New Roman" w:hAnsi="Times New Roman" w:cs="Times New Roman"/>
          <w:sz w:val="24"/>
          <w:szCs w:val="24"/>
        </w:rPr>
      </w:pPr>
      <w:r w:rsidRPr="00DE03D1">
        <w:rPr>
          <w:rFonts w:ascii="Times New Roman" w:hAnsi="Times New Roman" w:cs="Times New Roman"/>
          <w:sz w:val="24"/>
          <w:szCs w:val="24"/>
        </w:rPr>
        <w:t xml:space="preserve">Sherry’s experience as a teaching artist and consultant on storytelling for children with special needs </w:t>
      </w:r>
      <w:r w:rsidRPr="00DE03D1">
        <w:rPr>
          <w:rFonts w:ascii="Times New Roman" w:hAnsi="Times New Roman" w:cs="Times New Roman"/>
          <w:i/>
          <w:sz w:val="24"/>
          <w:szCs w:val="24"/>
        </w:rPr>
        <w:t>At-a-Glance</w:t>
      </w:r>
      <w:r w:rsidRPr="00DE03D1">
        <w:rPr>
          <w:rFonts w:ascii="Times New Roman" w:hAnsi="Times New Roman" w:cs="Times New Roman"/>
          <w:sz w:val="24"/>
          <w:szCs w:val="24"/>
        </w:rPr>
        <w:t xml:space="preserve">: </w:t>
      </w:r>
    </w:p>
    <w:p w14:paraId="68EEB1F3" w14:textId="77777777" w:rsidR="00DC5BBF" w:rsidRPr="00DE03D1" w:rsidRDefault="00DC5BBF" w:rsidP="00DC5BBF">
      <w:pPr>
        <w:pStyle w:val="NoSpacing"/>
        <w:numPr>
          <w:ilvl w:val="0"/>
          <w:numId w:val="2"/>
        </w:numPr>
      </w:pPr>
      <w:r w:rsidRPr="00DE03D1">
        <w:t xml:space="preserve">Presenter: </w:t>
      </w:r>
      <w:r w:rsidRPr="00DE03D1">
        <w:rPr>
          <w:color w:val="000000"/>
          <w:lang w:val="en"/>
        </w:rPr>
        <w:t xml:space="preserve">professional development workshops for the </w:t>
      </w:r>
      <w:r w:rsidRPr="00B86764">
        <w:rPr>
          <w:color w:val="FF0000"/>
        </w:rPr>
        <w:t>CETA Professional Learning Series at the John F. Kennedy Center for the Performing Arts</w:t>
      </w:r>
      <w:r w:rsidRPr="00DE03D1">
        <w:rPr>
          <w:color w:val="000000"/>
        </w:rPr>
        <w:t>: “Diverse Learners: Storytelling across the Curriculum.”</w:t>
      </w:r>
    </w:p>
    <w:p w14:paraId="282DAC9E" w14:textId="77777777" w:rsidR="00DC5BBF" w:rsidRPr="00DE03D1" w:rsidRDefault="00DC5BBF" w:rsidP="00DC5BBF">
      <w:pPr>
        <w:pStyle w:val="NoSpacing"/>
        <w:numPr>
          <w:ilvl w:val="0"/>
          <w:numId w:val="2"/>
        </w:numPr>
      </w:pPr>
      <w:r w:rsidRPr="00DE03D1">
        <w:t xml:space="preserve">Presenter: Workshop at the </w:t>
      </w:r>
      <w:r w:rsidRPr="00B86764">
        <w:rPr>
          <w:color w:val="FF0000"/>
        </w:rPr>
        <w:t>2014 &amp; 2017 Kennedy Center-VSA Intersections Conference</w:t>
      </w:r>
      <w:r w:rsidRPr="00DE03D1">
        <w:t>, “Leveling the Playing Field: Storytelling in the Special Needs Classroom,” “They hate to write!”</w:t>
      </w:r>
    </w:p>
    <w:p w14:paraId="7B43EE1B" w14:textId="77777777" w:rsidR="00DC5BBF" w:rsidRPr="00DE03D1" w:rsidRDefault="00DC5BBF" w:rsidP="00DC5BBF">
      <w:pPr>
        <w:pStyle w:val="NoSpacing"/>
        <w:numPr>
          <w:ilvl w:val="0"/>
          <w:numId w:val="2"/>
        </w:numPr>
      </w:pPr>
      <w:r w:rsidRPr="00DE03D1">
        <w:t xml:space="preserve">Presenter: </w:t>
      </w:r>
      <w:r w:rsidRPr="00B86764">
        <w:rPr>
          <w:color w:val="FF0000"/>
        </w:rPr>
        <w:t>2015 Kennedy Center-VSA webinar</w:t>
      </w:r>
      <w:r w:rsidRPr="00DE03D1">
        <w:t xml:space="preserve">, “Teach Them to Fly: How Storytelling Gives Primary-age Children with Special Needs Their Wings,” </w:t>
      </w:r>
    </w:p>
    <w:p w14:paraId="7812714C" w14:textId="77777777" w:rsidR="00DC5BBF" w:rsidRPr="00DE03D1" w:rsidRDefault="00DC5BBF" w:rsidP="00DC5BBF">
      <w:pPr>
        <w:widowControl w:val="0"/>
        <w:numPr>
          <w:ilvl w:val="0"/>
          <w:numId w:val="3"/>
        </w:numPr>
        <w:overflowPunct w:val="0"/>
        <w:autoSpaceDE w:val="0"/>
        <w:autoSpaceDN w:val="0"/>
        <w:adjustRightInd w:val="0"/>
        <w:spacing w:after="0" w:line="240" w:lineRule="auto"/>
        <w:ind w:right="-360"/>
        <w:textAlignment w:val="baseline"/>
        <w:rPr>
          <w:rFonts w:ascii="Times New Roman" w:eastAsia="Frog" w:hAnsi="Times New Roman" w:cs="Times New Roman"/>
          <w:sz w:val="24"/>
          <w:szCs w:val="24"/>
        </w:rPr>
      </w:pPr>
      <w:r w:rsidRPr="00DE03D1">
        <w:rPr>
          <w:rFonts w:ascii="Times New Roman" w:hAnsi="Times New Roman" w:cs="Times New Roman"/>
          <w:sz w:val="24"/>
          <w:szCs w:val="24"/>
        </w:rPr>
        <w:t xml:space="preserve">Co-author: </w:t>
      </w:r>
      <w:r w:rsidRPr="00404BF9">
        <w:rPr>
          <w:rStyle w:val="Emphasis"/>
          <w:rFonts w:ascii="Times New Roman" w:hAnsi="Times New Roman" w:cs="Times New Roman"/>
          <w:color w:val="FF0000"/>
          <w:sz w:val="24"/>
          <w:szCs w:val="24"/>
        </w:rPr>
        <w:t>Storytelling Strategies for Reaching and Teaching Children with Special Nee</w:t>
      </w:r>
      <w:r w:rsidRPr="00404BF9">
        <w:rPr>
          <w:rStyle w:val="Emphasis"/>
          <w:rFonts w:ascii="Times New Roman" w:eastAsia="Symbol" w:hAnsi="Times New Roman" w:cs="Times New Roman"/>
          <w:color w:val="FF0000"/>
          <w:sz w:val="24"/>
          <w:szCs w:val="24"/>
        </w:rPr>
        <w:t>ds</w:t>
      </w:r>
      <w:r w:rsidRPr="00DE03D1">
        <w:rPr>
          <w:rStyle w:val="Emphasis"/>
          <w:rFonts w:ascii="Times New Roman" w:eastAsia="Symbol" w:hAnsi="Times New Roman" w:cs="Times New Roman"/>
          <w:color w:val="000000"/>
          <w:sz w:val="24"/>
          <w:szCs w:val="24"/>
        </w:rPr>
        <w:t xml:space="preserve">. </w:t>
      </w:r>
      <w:r w:rsidRPr="00DE03D1">
        <w:rPr>
          <w:rFonts w:ascii="Times New Roman" w:eastAsia="Symbol" w:hAnsi="Times New Roman" w:cs="Times New Roman"/>
          <w:color w:val="000000"/>
          <w:sz w:val="24"/>
          <w:szCs w:val="24"/>
        </w:rPr>
        <w:t xml:space="preserve">(Libraries Unlimited, forthcoming December 2017); </w:t>
      </w:r>
      <w:r w:rsidRPr="00DE03D1">
        <w:rPr>
          <w:rFonts w:ascii="Times New Roman" w:hAnsi="Times New Roman" w:cs="Times New Roman"/>
          <w:sz w:val="24"/>
          <w:szCs w:val="24"/>
        </w:rPr>
        <w:t xml:space="preserve">Article for </w:t>
      </w:r>
      <w:r w:rsidRPr="00404BF9">
        <w:rPr>
          <w:rFonts w:ascii="Times New Roman" w:hAnsi="Times New Roman" w:cs="Times New Roman"/>
          <w:color w:val="FF0000"/>
          <w:sz w:val="24"/>
          <w:szCs w:val="24"/>
        </w:rPr>
        <w:t>Kennedy Center-VSA Newsletter</w:t>
      </w:r>
      <w:r w:rsidRPr="00DE03D1">
        <w:rPr>
          <w:rFonts w:ascii="Times New Roman" w:hAnsi="Times New Roman" w:cs="Times New Roman"/>
          <w:sz w:val="24"/>
          <w:szCs w:val="24"/>
        </w:rPr>
        <w:t>: “Seven Tips for Using Storytelling to Engage Students with Disabilities,”</w:t>
      </w:r>
    </w:p>
    <w:p w14:paraId="76917B99" w14:textId="15B2EAA8" w:rsidR="00DC5BBF" w:rsidRDefault="00DC5BBF" w:rsidP="00DC5BBF">
      <w:pPr>
        <w:pStyle w:val="NoSpacing"/>
        <w:numPr>
          <w:ilvl w:val="0"/>
          <w:numId w:val="2"/>
        </w:numPr>
      </w:pPr>
      <w:r w:rsidRPr="00DE03D1">
        <w:t xml:space="preserve">Trainer: Two professional development workshops for SPED teachers and teaching artists for the </w:t>
      </w:r>
      <w:r w:rsidRPr="00B86764">
        <w:rPr>
          <w:color w:val="FF0000"/>
        </w:rPr>
        <w:t>Mississippi Arts Commission</w:t>
      </w:r>
      <w:r w:rsidRPr="00DE03D1">
        <w:t xml:space="preserve">: “Arts Integration in the Special Needs Classroom.” </w:t>
      </w:r>
    </w:p>
    <w:p w14:paraId="0BE0F10C" w14:textId="494AFD85" w:rsidR="00B86764" w:rsidRDefault="00B86764" w:rsidP="00DC5BBF">
      <w:pPr>
        <w:pStyle w:val="NoSpacing"/>
        <w:numPr>
          <w:ilvl w:val="0"/>
          <w:numId w:val="2"/>
        </w:numPr>
      </w:pPr>
      <w:r>
        <w:t xml:space="preserve">Trainer: </w:t>
      </w:r>
      <w:r w:rsidRPr="00B86764">
        <w:rPr>
          <w:color w:val="FF0000"/>
        </w:rPr>
        <w:t>Singapore National Library</w:t>
      </w:r>
      <w:r>
        <w:t>: “Programming for Children with Special Needs.”</w:t>
      </w:r>
    </w:p>
    <w:p w14:paraId="5CECC516" w14:textId="55B8F113" w:rsidR="00B86764" w:rsidRPr="00DE03D1" w:rsidRDefault="00B86764" w:rsidP="00DC5BBF">
      <w:pPr>
        <w:pStyle w:val="NoSpacing"/>
        <w:numPr>
          <w:ilvl w:val="0"/>
          <w:numId w:val="2"/>
        </w:numPr>
      </w:pPr>
      <w:r>
        <w:t xml:space="preserve">Trainer: </w:t>
      </w:r>
      <w:r w:rsidRPr="00B86764">
        <w:rPr>
          <w:color w:val="FF0000"/>
        </w:rPr>
        <w:t xml:space="preserve">Atlanta-Fulton </w:t>
      </w:r>
      <w:r>
        <w:rPr>
          <w:color w:val="FF0000"/>
        </w:rPr>
        <w:t xml:space="preserve">(GA) </w:t>
      </w:r>
      <w:r w:rsidRPr="00B86764">
        <w:rPr>
          <w:color w:val="FF0000"/>
        </w:rPr>
        <w:t>Public Library</w:t>
      </w:r>
      <w:r>
        <w:t>: “Programming for Children with Special Needs.”</w:t>
      </w:r>
    </w:p>
    <w:p w14:paraId="463F9AB0" w14:textId="12F60478" w:rsidR="00DC5BBF" w:rsidRPr="00DE03D1" w:rsidRDefault="00DC5BBF" w:rsidP="00DC5BBF">
      <w:pPr>
        <w:pStyle w:val="NoSpacing"/>
        <w:numPr>
          <w:ilvl w:val="0"/>
          <w:numId w:val="2"/>
        </w:numPr>
      </w:pPr>
      <w:r w:rsidRPr="00DE03D1">
        <w:t xml:space="preserve">Trainer: </w:t>
      </w:r>
      <w:r w:rsidRPr="00B86764">
        <w:rPr>
          <w:color w:val="FF0000"/>
        </w:rPr>
        <w:t>Anchorage</w:t>
      </w:r>
      <w:r w:rsidR="00B86764">
        <w:rPr>
          <w:color w:val="FF0000"/>
        </w:rPr>
        <w:t xml:space="preserve"> (AK)</w:t>
      </w:r>
      <w:r w:rsidRPr="00B86764">
        <w:rPr>
          <w:color w:val="FF0000"/>
        </w:rPr>
        <w:t xml:space="preserve"> Municipal Library</w:t>
      </w:r>
      <w:r w:rsidR="00B86764">
        <w:t>:</w:t>
      </w:r>
      <w:r w:rsidRPr="00B86764">
        <w:t xml:space="preserve"> </w:t>
      </w:r>
      <w:r w:rsidRPr="00DE03D1">
        <w:t xml:space="preserve">“Sensory </w:t>
      </w:r>
      <w:proofErr w:type="spellStart"/>
      <w:r w:rsidRPr="00DE03D1">
        <w:t>Storytimes</w:t>
      </w:r>
      <w:proofErr w:type="spellEnd"/>
      <w:r w:rsidRPr="00DE03D1">
        <w:t>.”</w:t>
      </w:r>
    </w:p>
    <w:p w14:paraId="111E2064" w14:textId="260F73FA" w:rsidR="00DC5BBF" w:rsidRPr="00A6144E" w:rsidRDefault="00DC5BBF" w:rsidP="00DC5BBF">
      <w:pPr>
        <w:pStyle w:val="NoSpacing"/>
        <w:numPr>
          <w:ilvl w:val="0"/>
          <w:numId w:val="2"/>
        </w:numPr>
        <w:ind w:right="-360"/>
        <w:rPr>
          <w:rFonts w:eastAsia="Frog"/>
        </w:rPr>
      </w:pPr>
      <w:r w:rsidRPr="00DE03D1">
        <w:t xml:space="preserve">Teaching Artist:  </w:t>
      </w:r>
      <w:r w:rsidRPr="00B86764">
        <w:rPr>
          <w:color w:val="FF0000"/>
        </w:rPr>
        <w:t xml:space="preserve">VSA-Kennedy Center 2015/2016, 2016/2017, 2017/2018 </w:t>
      </w:r>
      <w:r w:rsidRPr="00DE03D1">
        <w:t xml:space="preserve">contracted residencies through Springboard-St. Louis, in self-contained classrooms in the </w:t>
      </w:r>
      <w:r w:rsidRPr="00404BF9">
        <w:rPr>
          <w:color w:val="FF0000"/>
        </w:rPr>
        <w:t xml:space="preserve">Special School District of St. Louis County; Tennessee-VSA </w:t>
      </w:r>
      <w:r w:rsidRPr="00DE03D1">
        <w:t>residency for high school students with special needs, and dozens of residencies and student workshops in inclusive elementary and middle school classrooms in Missouri, Tennessee, Georgia, Alabama, Alaska, Connecticut and Mississippi.</w:t>
      </w:r>
    </w:p>
    <w:p w14:paraId="39E105AD" w14:textId="26CE893D" w:rsidR="00A6144E" w:rsidRDefault="00A6144E" w:rsidP="00A6144E">
      <w:pPr>
        <w:pStyle w:val="NoSpacing"/>
        <w:ind w:right="-360"/>
        <w:rPr>
          <w:rFonts w:eastAsia="Frog"/>
        </w:rPr>
      </w:pPr>
    </w:p>
    <w:p w14:paraId="627A21FD" w14:textId="723DE0ED" w:rsidR="00A6144E" w:rsidRPr="00DE03D1" w:rsidRDefault="00A6144E" w:rsidP="00A6144E">
      <w:pPr>
        <w:pStyle w:val="NoSpacing"/>
        <w:ind w:right="-360"/>
        <w:jc w:val="center"/>
        <w:rPr>
          <w:rFonts w:eastAsia="Frog"/>
        </w:rPr>
      </w:pPr>
      <w:r>
        <w:rPr>
          <w:rFonts w:eastAsia="Frog"/>
          <w:b/>
        </w:rPr>
        <w:t>For more information on Sherry Norfolk, visit www.sherrynorfolk.com</w:t>
      </w:r>
    </w:p>
    <w:p w14:paraId="5C73B61C" w14:textId="5E9FF8AD" w:rsidR="00A6144E" w:rsidRDefault="00A6144E" w:rsidP="00A6144E">
      <w:pPr>
        <w:pStyle w:val="NoSpacing"/>
        <w:ind w:right="-360"/>
        <w:rPr>
          <w:rFonts w:eastAsia="Frog"/>
        </w:rPr>
      </w:pPr>
    </w:p>
    <w:p w14:paraId="3A13FDA2" w14:textId="11E44E4E" w:rsidR="00A6144E" w:rsidRDefault="00A6144E" w:rsidP="00A6144E">
      <w:pPr>
        <w:pStyle w:val="NoSpacing"/>
        <w:ind w:right="-360"/>
        <w:rPr>
          <w:rFonts w:eastAsia="Frog"/>
        </w:rPr>
      </w:pPr>
    </w:p>
    <w:p w14:paraId="7E9CC738" w14:textId="244E2F13" w:rsidR="00A6144E" w:rsidRPr="00A6144E" w:rsidRDefault="00A6144E" w:rsidP="00A6144E">
      <w:pPr>
        <w:pStyle w:val="NoSpacing"/>
        <w:ind w:right="-360"/>
        <w:jc w:val="center"/>
        <w:rPr>
          <w:rFonts w:eastAsia="Frog"/>
          <w:b/>
          <w:sz w:val="28"/>
          <w:szCs w:val="28"/>
        </w:rPr>
      </w:pPr>
      <w:r w:rsidRPr="00A6144E">
        <w:rPr>
          <w:rFonts w:eastAsia="Frog"/>
          <w:b/>
          <w:sz w:val="28"/>
          <w:szCs w:val="28"/>
        </w:rPr>
        <w:t>For booking information, scheduling and fee structure, please contact:</w:t>
      </w:r>
    </w:p>
    <w:p w14:paraId="77A5E9C7" w14:textId="2C799E73" w:rsidR="00A6144E" w:rsidRPr="00A6144E" w:rsidRDefault="00A6144E" w:rsidP="00A6144E">
      <w:pPr>
        <w:pStyle w:val="NoSpacing"/>
        <w:ind w:right="-360"/>
        <w:jc w:val="center"/>
        <w:rPr>
          <w:rFonts w:eastAsia="Frog"/>
          <w:b/>
          <w:sz w:val="28"/>
          <w:szCs w:val="28"/>
        </w:rPr>
      </w:pPr>
      <w:r w:rsidRPr="00A6144E">
        <w:rPr>
          <w:rFonts w:eastAsia="Frog"/>
          <w:b/>
          <w:sz w:val="28"/>
          <w:szCs w:val="28"/>
        </w:rPr>
        <w:t>Sherry Norfolk</w:t>
      </w:r>
    </w:p>
    <w:p w14:paraId="50C06A3B" w14:textId="4795CD75" w:rsidR="00A6144E" w:rsidRPr="00A6144E" w:rsidRDefault="00A6144E" w:rsidP="00A6144E">
      <w:pPr>
        <w:pStyle w:val="NoSpacing"/>
        <w:ind w:right="-360"/>
        <w:jc w:val="center"/>
        <w:rPr>
          <w:rFonts w:eastAsia="Frog"/>
          <w:b/>
          <w:sz w:val="28"/>
          <w:szCs w:val="28"/>
        </w:rPr>
      </w:pPr>
      <w:r w:rsidRPr="00A6144E">
        <w:rPr>
          <w:rFonts w:eastAsia="Frog"/>
          <w:b/>
          <w:sz w:val="28"/>
          <w:szCs w:val="28"/>
        </w:rPr>
        <w:t>404.401.2737</w:t>
      </w:r>
    </w:p>
    <w:p w14:paraId="58F7D892" w14:textId="28EE4150" w:rsidR="00A6144E" w:rsidRPr="00A6144E" w:rsidRDefault="00D94800" w:rsidP="00A6144E">
      <w:pPr>
        <w:pStyle w:val="NoSpacing"/>
        <w:ind w:right="-360"/>
        <w:jc w:val="center"/>
        <w:rPr>
          <w:rFonts w:eastAsia="Frog"/>
          <w:b/>
          <w:sz w:val="28"/>
          <w:szCs w:val="28"/>
        </w:rPr>
      </w:pPr>
      <w:hyperlink r:id="rId7" w:history="1">
        <w:r w:rsidR="00A6144E" w:rsidRPr="00A6144E">
          <w:rPr>
            <w:rStyle w:val="Hyperlink"/>
            <w:rFonts w:eastAsia="Frog"/>
            <w:b/>
            <w:color w:val="auto"/>
            <w:sz w:val="28"/>
            <w:szCs w:val="28"/>
            <w:u w:val="none"/>
          </w:rPr>
          <w:t>shnorfolk@aol.com</w:t>
        </w:r>
      </w:hyperlink>
    </w:p>
    <w:p w14:paraId="7D85B79E" w14:textId="77777777" w:rsidR="00A6144E" w:rsidRDefault="00A6144E" w:rsidP="00A6144E">
      <w:pPr>
        <w:pStyle w:val="NoSpacing"/>
        <w:ind w:right="-360"/>
        <w:jc w:val="center"/>
        <w:rPr>
          <w:rFonts w:eastAsia="Frog"/>
          <w:b/>
        </w:rPr>
      </w:pPr>
    </w:p>
    <w:p w14:paraId="1F80F7BE" w14:textId="2B5948D8" w:rsidR="0026144E" w:rsidRPr="004E093D" w:rsidRDefault="00A6144E" w:rsidP="00A6144E">
      <w:pPr>
        <w:jc w:val="center"/>
        <w:rPr>
          <w:rFonts w:ascii="Times New Roman" w:hAnsi="Times New Roman" w:cs="Times New Roman"/>
          <w:sz w:val="24"/>
          <w:szCs w:val="24"/>
        </w:rPr>
      </w:pPr>
      <w:r>
        <w:rPr>
          <w:rFonts w:ascii="Times New Roman" w:hAnsi="Times New Roman" w:cs="Times New Roman"/>
          <w:b/>
          <w:noProof/>
          <w:sz w:val="24"/>
          <w:szCs w:val="24"/>
        </w:rPr>
        <w:drawing>
          <wp:inline distT="0" distB="0" distL="0" distR="0" wp14:anchorId="1B4C444A" wp14:editId="57E478BD">
            <wp:extent cx="2920635" cy="13968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rrynorfolklogo1.png"/>
                    <pic:cNvPicPr/>
                  </pic:nvPicPr>
                  <pic:blipFill>
                    <a:blip r:embed="rId8">
                      <a:extLst>
                        <a:ext uri="{28A0092B-C50C-407E-A947-70E740481C1C}">
                          <a14:useLocalDpi xmlns:a14="http://schemas.microsoft.com/office/drawing/2010/main" val="0"/>
                        </a:ext>
                      </a:extLst>
                    </a:blip>
                    <a:stretch>
                      <a:fillRect/>
                    </a:stretch>
                  </pic:blipFill>
                  <pic:spPr>
                    <a:xfrm>
                      <a:off x="0" y="0"/>
                      <a:ext cx="2920635" cy="1396825"/>
                    </a:xfrm>
                    <a:prstGeom prst="rect">
                      <a:avLst/>
                    </a:prstGeom>
                  </pic:spPr>
                </pic:pic>
              </a:graphicData>
            </a:graphic>
          </wp:inline>
        </w:drawing>
      </w:r>
    </w:p>
    <w:sectPr w:rsidR="0026144E" w:rsidRPr="004E0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og">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2336"/>
    <w:multiLevelType w:val="hybridMultilevel"/>
    <w:tmpl w:val="1982E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2E7"/>
    <w:multiLevelType w:val="hybridMultilevel"/>
    <w:tmpl w:val="A580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357C87"/>
    <w:multiLevelType w:val="hybridMultilevel"/>
    <w:tmpl w:val="55B4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96F6C"/>
    <w:multiLevelType w:val="hybridMultilevel"/>
    <w:tmpl w:val="A214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44E"/>
    <w:rsid w:val="001100B3"/>
    <w:rsid w:val="0026144E"/>
    <w:rsid w:val="003D2F43"/>
    <w:rsid w:val="00404BF9"/>
    <w:rsid w:val="00431A33"/>
    <w:rsid w:val="004C3F1B"/>
    <w:rsid w:val="004E093D"/>
    <w:rsid w:val="00591853"/>
    <w:rsid w:val="00751DA0"/>
    <w:rsid w:val="00876922"/>
    <w:rsid w:val="009D1931"/>
    <w:rsid w:val="00A6144E"/>
    <w:rsid w:val="00B86764"/>
    <w:rsid w:val="00CE034F"/>
    <w:rsid w:val="00D94800"/>
    <w:rsid w:val="00D95ADB"/>
    <w:rsid w:val="00DC5BBF"/>
    <w:rsid w:val="00DE03D1"/>
    <w:rsid w:val="00FA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5EC7"/>
  <w15:chartTrackingRefBased/>
  <w15:docId w15:val="{F43165C0-587B-4A5A-BE5E-1DB69A03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144E"/>
    <w:pPr>
      <w:spacing w:after="0" w:line="276" w:lineRule="auto"/>
    </w:pPr>
    <w:rPr>
      <w:rFonts w:ascii="Arial" w:eastAsia="Arial" w:hAnsi="Arial" w:cs="Arial"/>
      <w:color w:val="000000"/>
    </w:rPr>
  </w:style>
  <w:style w:type="paragraph" w:styleId="ListParagraph">
    <w:name w:val="List Paragraph"/>
    <w:basedOn w:val="Normal"/>
    <w:uiPriority w:val="34"/>
    <w:qFormat/>
    <w:rsid w:val="0026144E"/>
    <w:pPr>
      <w:ind w:left="720"/>
      <w:contextualSpacing/>
    </w:pPr>
  </w:style>
  <w:style w:type="paragraph" w:styleId="NoSpacing">
    <w:name w:val="No Spacing"/>
    <w:uiPriority w:val="1"/>
    <w:qFormat/>
    <w:rsid w:val="00DC5B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Emphasis">
    <w:name w:val="Emphasis"/>
    <w:uiPriority w:val="20"/>
    <w:qFormat/>
    <w:rsid w:val="00DC5BBF"/>
    <w:rPr>
      <w:i/>
      <w:iCs/>
    </w:rPr>
  </w:style>
  <w:style w:type="character" w:styleId="Hyperlink">
    <w:name w:val="Hyperlink"/>
    <w:basedOn w:val="DefaultParagraphFont"/>
    <w:uiPriority w:val="99"/>
    <w:unhideWhenUsed/>
    <w:rsid w:val="00A6144E"/>
    <w:rPr>
      <w:color w:val="0563C1" w:themeColor="hyperlink"/>
      <w:u w:val="single"/>
    </w:rPr>
  </w:style>
  <w:style w:type="character" w:styleId="UnresolvedMention">
    <w:name w:val="Unresolved Mention"/>
    <w:basedOn w:val="DefaultParagraphFont"/>
    <w:uiPriority w:val="99"/>
    <w:semiHidden/>
    <w:unhideWhenUsed/>
    <w:rsid w:val="00A614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2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shnorfolk@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Norfolk</dc:creator>
  <cp:keywords/>
  <dc:description/>
  <cp:lastModifiedBy>Microsoft Office User</cp:lastModifiedBy>
  <cp:revision>3</cp:revision>
  <dcterms:created xsi:type="dcterms:W3CDTF">2018-08-20T18:16:00Z</dcterms:created>
  <dcterms:modified xsi:type="dcterms:W3CDTF">2018-08-20T18:16:00Z</dcterms:modified>
</cp:coreProperties>
</file>