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35" w:rsidRPr="00DE0A88" w:rsidRDefault="00DE0A88" w:rsidP="00DE0A88">
      <w:pPr>
        <w:pStyle w:val="NoSpacing"/>
        <w:jc w:val="center"/>
        <w:rPr>
          <w:sz w:val="32"/>
          <w:szCs w:val="32"/>
        </w:rPr>
      </w:pPr>
      <w:r w:rsidRPr="00DE0A88">
        <w:rPr>
          <w:sz w:val="32"/>
          <w:szCs w:val="32"/>
        </w:rPr>
        <w:t xml:space="preserve">Public Library </w:t>
      </w:r>
      <w:r w:rsidR="009123FE">
        <w:rPr>
          <w:sz w:val="32"/>
          <w:szCs w:val="32"/>
        </w:rPr>
        <w:t>Boards</w:t>
      </w:r>
      <w:r w:rsidRPr="00DE0A88">
        <w:rPr>
          <w:sz w:val="32"/>
          <w:szCs w:val="32"/>
        </w:rPr>
        <w:t xml:space="preserve"> – The Essentials</w:t>
      </w:r>
    </w:p>
    <w:p w:rsidR="00DE0A88" w:rsidRPr="00564E01" w:rsidRDefault="00DE0A88" w:rsidP="006F3FA9">
      <w:pPr>
        <w:pStyle w:val="NoSpacing"/>
        <w:rPr>
          <w:sz w:val="16"/>
          <w:szCs w:val="16"/>
        </w:rPr>
      </w:pPr>
    </w:p>
    <w:p w:rsidR="00DE0A88" w:rsidRDefault="00FC1C96" w:rsidP="006F3FA9">
      <w:pPr>
        <w:pStyle w:val="NoSpacing"/>
      </w:pPr>
      <w:r>
        <w:t xml:space="preserve">Congratulations on your appointment to the library board!  This document serves as a supplement </w:t>
      </w:r>
      <w:r w:rsidR="00115D6C">
        <w:t xml:space="preserve">from the Northeast Kansas Library System (NEKLS) </w:t>
      </w:r>
      <w:r>
        <w:t>to orientation mat</w:t>
      </w:r>
      <w:r w:rsidR="00B751A3">
        <w:t xml:space="preserve">erials provided by your library.  These are the “essential” topics </w:t>
      </w:r>
      <w:r w:rsidR="00115D6C">
        <w:t>NEKLS believes</w:t>
      </w:r>
      <w:r w:rsidR="00B751A3">
        <w:t xml:space="preserve"> you need to be aware of in your new role. </w:t>
      </w:r>
      <w:r w:rsidR="00564E01">
        <w:t xml:space="preserve"> This supplement contains some attachments to further address topics and we encourage you to review the “Additional Resources” for more information.  As always, please feel free to contact NEKLS with any questions or concerns.</w:t>
      </w:r>
    </w:p>
    <w:p w:rsidR="00DE0A88" w:rsidRDefault="00DE0A88" w:rsidP="00B751A3">
      <w:pPr>
        <w:pStyle w:val="NoSpacing"/>
        <w:pBdr>
          <w:bottom w:val="single" w:sz="4" w:space="1" w:color="auto"/>
        </w:pBdr>
      </w:pPr>
    </w:p>
    <w:p w:rsidR="00924B78" w:rsidRDefault="00924B78" w:rsidP="00EB6E47">
      <w:pPr>
        <w:pStyle w:val="NoSpacing"/>
      </w:pPr>
    </w:p>
    <w:p w:rsidR="00EB6E47" w:rsidRDefault="00EB6E47" w:rsidP="00EB6E47">
      <w:pPr>
        <w:pStyle w:val="NoSpacing"/>
        <w:numPr>
          <w:ilvl w:val="0"/>
          <w:numId w:val="3"/>
        </w:numPr>
      </w:pPr>
      <w:r>
        <w:t>Northeast Kansas Library System (NEKLS)</w:t>
      </w:r>
    </w:p>
    <w:p w:rsidR="00EB6E47" w:rsidRDefault="00DE0A88" w:rsidP="00EB6E47">
      <w:pPr>
        <w:pStyle w:val="NoSpacing"/>
        <w:numPr>
          <w:ilvl w:val="0"/>
          <w:numId w:val="3"/>
        </w:numPr>
      </w:pPr>
      <w:r w:rsidRPr="00DE0A88">
        <w:t>Statutory Power and Duties of the Library Board</w:t>
      </w:r>
    </w:p>
    <w:p w:rsidR="00EB6E47" w:rsidRDefault="00994667" w:rsidP="00EB6E47">
      <w:pPr>
        <w:pStyle w:val="NoSpacing"/>
        <w:numPr>
          <w:ilvl w:val="0"/>
          <w:numId w:val="3"/>
        </w:numPr>
      </w:pPr>
      <w:r w:rsidRPr="00DE0A88">
        <w:t>Board / Director Roles</w:t>
      </w:r>
    </w:p>
    <w:p w:rsidR="00EB6E47" w:rsidRDefault="00994667" w:rsidP="00EB6E47">
      <w:pPr>
        <w:pStyle w:val="NoSpacing"/>
        <w:numPr>
          <w:ilvl w:val="0"/>
          <w:numId w:val="3"/>
        </w:numPr>
      </w:pPr>
      <w:r w:rsidRPr="00DE0A88">
        <w:t>Accreditation</w:t>
      </w:r>
    </w:p>
    <w:p w:rsidR="00EB6E47" w:rsidRDefault="00994667" w:rsidP="00EB6E47">
      <w:pPr>
        <w:pStyle w:val="NoSpacing"/>
        <w:numPr>
          <w:ilvl w:val="0"/>
          <w:numId w:val="3"/>
        </w:numPr>
      </w:pPr>
      <w:r w:rsidRPr="00DE0A88">
        <w:t>Board Meetings</w:t>
      </w:r>
    </w:p>
    <w:p w:rsidR="00FC1C96" w:rsidRDefault="00DE0A88" w:rsidP="00EB6E47">
      <w:pPr>
        <w:pStyle w:val="NoSpacing"/>
        <w:numPr>
          <w:ilvl w:val="0"/>
          <w:numId w:val="3"/>
        </w:numPr>
      </w:pPr>
      <w:r w:rsidRPr="00DE0A88">
        <w:t>K</w:t>
      </w:r>
      <w:r w:rsidR="007C6138">
        <w:t xml:space="preserve">ansas </w:t>
      </w:r>
      <w:r w:rsidRPr="00DE0A88">
        <w:t>O</w:t>
      </w:r>
      <w:r w:rsidR="007C6138">
        <w:t xml:space="preserve">pen </w:t>
      </w:r>
      <w:r w:rsidRPr="00DE0A88">
        <w:t>M</w:t>
      </w:r>
      <w:r w:rsidR="007C6138">
        <w:t xml:space="preserve">eetings </w:t>
      </w:r>
      <w:r w:rsidRPr="00DE0A88">
        <w:t>A</w:t>
      </w:r>
      <w:r w:rsidR="007C6138">
        <w:t>ct (KOMA)</w:t>
      </w:r>
    </w:p>
    <w:p w:rsidR="00EB6E47" w:rsidRDefault="007C6138" w:rsidP="00EB6E47">
      <w:pPr>
        <w:pStyle w:val="NoSpacing"/>
        <w:numPr>
          <w:ilvl w:val="0"/>
          <w:numId w:val="3"/>
        </w:numPr>
      </w:pPr>
      <w:r>
        <w:t>Kansas Open Records Act (</w:t>
      </w:r>
      <w:r w:rsidR="00DE0A88" w:rsidRPr="00DE0A88">
        <w:t>KORA</w:t>
      </w:r>
      <w:r>
        <w:t>)</w:t>
      </w:r>
    </w:p>
    <w:p w:rsidR="00EB6E47" w:rsidRDefault="00DE0A88" w:rsidP="00EB6E47">
      <w:pPr>
        <w:pStyle w:val="NoSpacing"/>
        <w:numPr>
          <w:ilvl w:val="0"/>
          <w:numId w:val="3"/>
        </w:numPr>
      </w:pPr>
      <w:r w:rsidRPr="00DE0A88">
        <w:t>Finances</w:t>
      </w:r>
    </w:p>
    <w:p w:rsidR="00EB6E47" w:rsidRDefault="00DE0A88" w:rsidP="00EB6E47">
      <w:pPr>
        <w:pStyle w:val="NoSpacing"/>
        <w:numPr>
          <w:ilvl w:val="0"/>
          <w:numId w:val="3"/>
        </w:numPr>
      </w:pPr>
      <w:r w:rsidRPr="00DE0A88">
        <w:t>Planning</w:t>
      </w:r>
    </w:p>
    <w:p w:rsidR="00DE0A88" w:rsidRDefault="00DE0A88" w:rsidP="00EB6E47">
      <w:pPr>
        <w:pStyle w:val="NoSpacing"/>
        <w:numPr>
          <w:ilvl w:val="0"/>
          <w:numId w:val="3"/>
        </w:numPr>
      </w:pPr>
      <w:r w:rsidRPr="00DE0A88">
        <w:t>Advocacy</w:t>
      </w:r>
    </w:p>
    <w:p w:rsidR="006A5F2F" w:rsidRPr="00DE0A88" w:rsidRDefault="006A5F2F" w:rsidP="00EB6E47">
      <w:pPr>
        <w:pStyle w:val="NoSpacing"/>
        <w:numPr>
          <w:ilvl w:val="0"/>
          <w:numId w:val="3"/>
        </w:numPr>
      </w:pPr>
      <w:r>
        <w:t>Additional Resources</w:t>
      </w:r>
    </w:p>
    <w:p w:rsidR="00EB6E47" w:rsidRPr="00564E01" w:rsidRDefault="0061619C" w:rsidP="006F3FA9">
      <w:pPr>
        <w:pStyle w:val="NoSpacing"/>
        <w:rPr>
          <w:b/>
          <w:sz w:val="28"/>
          <w:szCs w:val="28"/>
        </w:rPr>
      </w:pPr>
      <w:r w:rsidRPr="00564E01">
        <w:rPr>
          <w:b/>
          <w:noProof/>
          <w:sz w:val="28"/>
          <w:szCs w:val="28"/>
        </w:rPr>
        <mc:AlternateContent>
          <mc:Choice Requires="wps">
            <w:drawing>
              <wp:anchor distT="45720" distB="45720" distL="114300" distR="114300" simplePos="0" relativeHeight="251660288" behindDoc="0" locked="0" layoutInCell="1" allowOverlap="1">
                <wp:simplePos x="0" y="0"/>
                <wp:positionH relativeFrom="column">
                  <wp:posOffset>3802380</wp:posOffset>
                </wp:positionH>
                <wp:positionV relativeFrom="paragraph">
                  <wp:posOffset>80872</wp:posOffset>
                </wp:positionV>
                <wp:extent cx="2360930" cy="140462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1619C" w:rsidRDefault="0061619C">
                            <w:r>
                              <w:rPr>
                                <w:noProof/>
                              </w:rPr>
                              <w:drawing>
                                <wp:inline distT="0" distB="0" distL="0" distR="0" wp14:anchorId="2A40FEC7" wp14:editId="752CFEA0">
                                  <wp:extent cx="1184672" cy="1342296"/>
                                  <wp:effectExtent l="0" t="0" r="0" b="0"/>
                                  <wp:docPr id="1" name="Picture 1" descr="nekls"/>
                                  <wp:cNvGraphicFramePr/>
                                  <a:graphic xmlns:a="http://schemas.openxmlformats.org/drawingml/2006/main">
                                    <a:graphicData uri="http://schemas.openxmlformats.org/drawingml/2006/picture">
                                      <pic:pic xmlns:pic="http://schemas.openxmlformats.org/drawingml/2006/picture">
                                        <pic:nvPicPr>
                                          <pic:cNvPr id="1" name="Picture 1" descr="nekl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83" cy="1347747"/>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299.4pt;margin-top:6.3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" stroked="f">
                <v:textbox style="mso-fit-shape-to-text:t">
                  <w:txbxContent>
                    <w:p w:rsidR="0061619C" w:rsidRDefault="0061619C">
                      <w:r>
                        <w:rPr>
                          <w:noProof/>
                        </w:rPr>
                        <w:drawing>
                          <wp:inline distT="0" distB="0" distL="0" distR="0" wp14:anchorId="2A40FEC7" wp14:editId="752CFEA0">
                            <wp:extent cx="1184672" cy="1342296"/>
                            <wp:effectExtent l="0" t="0" r="0" b="0"/>
                            <wp:docPr id="1" name="Picture 1" descr="nekls"/>
                            <wp:cNvGraphicFramePr/>
                            <a:graphic xmlns:a="http://schemas.openxmlformats.org/drawingml/2006/main">
                              <a:graphicData uri="http://schemas.openxmlformats.org/drawingml/2006/picture">
                                <pic:pic xmlns:pic="http://schemas.openxmlformats.org/drawingml/2006/picture">
                                  <pic:nvPicPr>
                                    <pic:cNvPr id="1" name="Picture 1" descr="nekl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83" cy="1347747"/>
                                    </a:xfrm>
                                    <a:prstGeom prst="rect">
                                      <a:avLst/>
                                    </a:prstGeom>
                                    <a:noFill/>
                                  </pic:spPr>
                                </pic:pic>
                              </a:graphicData>
                            </a:graphic>
                          </wp:inline>
                        </w:drawing>
                      </w:r>
                    </w:p>
                  </w:txbxContent>
                </v:textbox>
                <w10:wrap type="square"/>
              </v:shape>
            </w:pict>
          </mc:Fallback>
        </mc:AlternateContent>
      </w:r>
    </w:p>
    <w:p w:rsidR="00EB6E47" w:rsidRPr="0023289C" w:rsidRDefault="00EB6E47" w:rsidP="006F3FA9">
      <w:pPr>
        <w:pStyle w:val="NoSpacing"/>
        <w:rPr>
          <w:b/>
          <w:sz w:val="28"/>
          <w:szCs w:val="28"/>
        </w:rPr>
      </w:pPr>
      <w:r w:rsidRPr="0023289C">
        <w:rPr>
          <w:b/>
          <w:sz w:val="28"/>
          <w:szCs w:val="28"/>
        </w:rPr>
        <w:t>I.  Northeast Kansas Library System (NEKLS)</w:t>
      </w:r>
    </w:p>
    <w:p w:rsidR="00575144" w:rsidRDefault="00575144" w:rsidP="00575144">
      <w:pPr>
        <w:pStyle w:val="NoSpacing"/>
        <w:ind w:left="720"/>
      </w:pPr>
      <w:r>
        <w:br/>
        <w:t>4317 W. 6th Street</w:t>
      </w:r>
      <w:r>
        <w:br/>
        <w:t>Lawrence, KS 66049</w:t>
      </w:r>
      <w:r>
        <w:br/>
        <w:t>Ph</w:t>
      </w:r>
      <w:r w:rsidR="00AB007B">
        <w:t>one</w:t>
      </w:r>
      <w:r>
        <w:t>: 785-838-4090</w:t>
      </w:r>
      <w:r>
        <w:br/>
        <w:t>Toll Free: 888-296-6963</w:t>
      </w:r>
    </w:p>
    <w:p w:rsidR="00575144" w:rsidRDefault="00575144" w:rsidP="00575144">
      <w:pPr>
        <w:pStyle w:val="NoSpacing"/>
        <w:ind w:firstLine="720"/>
      </w:pPr>
      <w:r>
        <w:t xml:space="preserve">Learn more about NEKLS at </w:t>
      </w:r>
      <w:hyperlink r:id="rId7" w:history="1">
        <w:r w:rsidRPr="00CC47FE">
          <w:rPr>
            <w:rStyle w:val="Hyperlink"/>
          </w:rPr>
          <w:t>http://nekls.org</w:t>
        </w:r>
      </w:hyperlink>
    </w:p>
    <w:p w:rsidR="00575144" w:rsidRDefault="00575144" w:rsidP="006F3FA9">
      <w:pPr>
        <w:pStyle w:val="NoSpacing"/>
      </w:pPr>
    </w:p>
    <w:p w:rsidR="00575144" w:rsidRPr="00564E01" w:rsidRDefault="00575144" w:rsidP="006F3FA9">
      <w:pPr>
        <w:pStyle w:val="NoSpacing"/>
        <w:rPr>
          <w:sz w:val="16"/>
          <w:szCs w:val="16"/>
        </w:rPr>
      </w:pPr>
    </w:p>
    <w:p w:rsidR="00EB6E47" w:rsidRDefault="00835F1D" w:rsidP="00EB6E47">
      <w:r>
        <w:t>Located in Lawrence, Kansas, the</w:t>
      </w:r>
      <w:r w:rsidR="00EB6E47">
        <w:t xml:space="preserve"> Northeast Kansas Library System (NEKLS) is one of </w:t>
      </w:r>
      <w:r w:rsidR="00EB6E47" w:rsidRPr="00EB6E47">
        <w:t>seven Kansas Regional Systems of Cooperating Libraries</w:t>
      </w:r>
      <w:r w:rsidR="00EB6E47">
        <w:t xml:space="preserve">. </w:t>
      </w:r>
      <w:r w:rsidR="00E4516C">
        <w:t xml:space="preserve"> </w:t>
      </w:r>
      <w:r w:rsidR="00EB6E47">
        <w:t xml:space="preserve">NEKLS is dedicated to providing universal access to exceptional library </w:t>
      </w:r>
      <w:r w:rsidR="00E4516C">
        <w:t>s</w:t>
      </w:r>
      <w:r w:rsidR="00EB6E47">
        <w:t>ervice through its 1</w:t>
      </w:r>
      <w:r w:rsidR="00B407C1">
        <w:t>18</w:t>
      </w:r>
      <w:r w:rsidR="00EB6E47">
        <w:t xml:space="preserve"> member libraries (11 academic; 4</w:t>
      </w:r>
      <w:r w:rsidR="00B407C1">
        <w:t>8</w:t>
      </w:r>
      <w:r w:rsidR="00EB6E47">
        <w:t xml:space="preserve"> public; 5</w:t>
      </w:r>
      <w:r w:rsidR="00B407C1">
        <w:t>1</w:t>
      </w:r>
      <w:r w:rsidR="00EB6E47">
        <w:t xml:space="preserve"> schools/districts; </w:t>
      </w:r>
      <w:r w:rsidR="00B407C1">
        <w:t>7</w:t>
      </w:r>
      <w:r w:rsidR="00EB6E47">
        <w:t xml:space="preserve"> special) in the 14 counties of Northeast Kansas through the cooperation and peer support of NEKLS member libraries, and the assistance of the NEKLS staff of library consultants.</w:t>
      </w:r>
    </w:p>
    <w:p w:rsidR="00EB6E47" w:rsidRDefault="00EB6E47" w:rsidP="00EB6E47">
      <w:r>
        <w:t xml:space="preserve">NEKLS has </w:t>
      </w:r>
      <w:r w:rsidRPr="00EB6E47">
        <w:t>10 staff members</w:t>
      </w:r>
      <w:r>
        <w:t xml:space="preserve"> and is governed by an </w:t>
      </w:r>
      <w:r w:rsidRPr="00EB6E47">
        <w:t>executive board</w:t>
      </w:r>
      <w:r>
        <w:t xml:space="preserve"> that includes members voted on by </w:t>
      </w:r>
      <w:r w:rsidRPr="00EB6E47">
        <w:t xml:space="preserve">System member library </w:t>
      </w:r>
      <w:r w:rsidR="00E4516C">
        <w:t>r</w:t>
      </w:r>
      <w:r w:rsidRPr="00EB6E47">
        <w:t>epresentatives</w:t>
      </w:r>
      <w:r>
        <w:t xml:space="preserve"> and members appointed by the governor of Kansas. </w:t>
      </w:r>
    </w:p>
    <w:p w:rsidR="00EB6E47" w:rsidRDefault="00835F1D" w:rsidP="00835F1D">
      <w:r>
        <w:t>Primary activities include:</w:t>
      </w:r>
    </w:p>
    <w:p w:rsidR="00CF0A8C" w:rsidRPr="00EB6E47" w:rsidRDefault="00835F1D" w:rsidP="00EB6E47">
      <w:pPr>
        <w:pStyle w:val="NoSpacing"/>
        <w:numPr>
          <w:ilvl w:val="0"/>
          <w:numId w:val="2"/>
        </w:numPr>
      </w:pPr>
      <w:r>
        <w:t>L</w:t>
      </w:r>
      <w:r w:rsidR="00994667" w:rsidRPr="00EB6E47">
        <w:t>ibrary consulting, continuing education, and professional development services.</w:t>
      </w:r>
    </w:p>
    <w:p w:rsidR="00CF0A8C" w:rsidRPr="00EB6E47" w:rsidRDefault="00835F1D" w:rsidP="00EB6E47">
      <w:pPr>
        <w:pStyle w:val="NoSpacing"/>
        <w:numPr>
          <w:ilvl w:val="0"/>
          <w:numId w:val="2"/>
        </w:numPr>
      </w:pPr>
      <w:r>
        <w:t>Technology</w:t>
      </w:r>
      <w:r w:rsidR="00994667" w:rsidRPr="00EB6E47">
        <w:t xml:space="preserve"> </w:t>
      </w:r>
      <w:r>
        <w:t xml:space="preserve">training and </w:t>
      </w:r>
      <w:r w:rsidR="00994667" w:rsidRPr="00EB6E47">
        <w:t>support.</w:t>
      </w:r>
    </w:p>
    <w:p w:rsidR="00CF0A8C" w:rsidRPr="00EB6E47" w:rsidRDefault="00994667" w:rsidP="00EB6E47">
      <w:pPr>
        <w:pStyle w:val="NoSpacing"/>
        <w:numPr>
          <w:ilvl w:val="0"/>
          <w:numId w:val="2"/>
        </w:numPr>
      </w:pPr>
      <w:r w:rsidRPr="00EB6E47">
        <w:t>Manage</w:t>
      </w:r>
      <w:r w:rsidR="00B407C1">
        <w:rPr>
          <w:bCs/>
          <w:iCs/>
        </w:rPr>
        <w:t xml:space="preserve"> NEXT</w:t>
      </w:r>
      <w:r w:rsidRPr="00EB6E47">
        <w:t xml:space="preserve">, </w:t>
      </w:r>
      <w:r w:rsidR="00B407C1">
        <w:t xml:space="preserve">a consortium of </w:t>
      </w:r>
      <w:r w:rsidRPr="00EB6E47">
        <w:t>the integrated library system.</w:t>
      </w:r>
    </w:p>
    <w:p w:rsidR="00CF0A8C" w:rsidRPr="00EB6E47" w:rsidRDefault="00994667" w:rsidP="00835F1D">
      <w:pPr>
        <w:pStyle w:val="NoSpacing"/>
        <w:numPr>
          <w:ilvl w:val="0"/>
          <w:numId w:val="2"/>
        </w:numPr>
      </w:pPr>
      <w:r w:rsidRPr="00EB6E47">
        <w:t>Coordinate the statewide courier system.</w:t>
      </w:r>
    </w:p>
    <w:p w:rsidR="00DE0A88" w:rsidRDefault="00DE0A88" w:rsidP="006F3FA9">
      <w:pPr>
        <w:pStyle w:val="NoSpacing"/>
      </w:pPr>
    </w:p>
    <w:p w:rsidR="00794AAC" w:rsidRPr="0023289C" w:rsidRDefault="00794AAC" w:rsidP="00794AAC">
      <w:pPr>
        <w:pStyle w:val="NoSpacing"/>
        <w:rPr>
          <w:b/>
          <w:sz w:val="28"/>
          <w:szCs w:val="28"/>
        </w:rPr>
      </w:pPr>
      <w:r w:rsidRPr="0023289C">
        <w:rPr>
          <w:b/>
          <w:sz w:val="28"/>
          <w:szCs w:val="28"/>
        </w:rPr>
        <w:lastRenderedPageBreak/>
        <w:t>II.  Statutory Power and Duties of the Library Board</w:t>
      </w:r>
    </w:p>
    <w:p w:rsidR="006F3FA9" w:rsidRDefault="006F3FA9" w:rsidP="006F3FA9">
      <w:pPr>
        <w:pStyle w:val="NoSpacing"/>
      </w:pPr>
    </w:p>
    <w:p w:rsidR="006F3FA9" w:rsidRDefault="00516B0C" w:rsidP="006F3FA9">
      <w:pPr>
        <w:pStyle w:val="NoSpacing"/>
      </w:pPr>
      <w:r>
        <w:t xml:space="preserve">Article 12 of the Kansas Statutes Annotated contains the legal framework under which public libraries operate in Kansas.  Visit the following link and click </w:t>
      </w:r>
      <w:r w:rsidRPr="00516B0C">
        <w:rPr>
          <w:b/>
          <w:bCs/>
        </w:rPr>
        <w:t>Article 12. - LIBRARIES</w:t>
      </w:r>
      <w:r>
        <w:t xml:space="preserve"> to learn more:</w:t>
      </w:r>
    </w:p>
    <w:p w:rsidR="00516B0C" w:rsidRDefault="00516B0C" w:rsidP="006F3FA9">
      <w:pPr>
        <w:pStyle w:val="NoSpacing"/>
      </w:pPr>
    </w:p>
    <w:p w:rsidR="00516B0C" w:rsidRDefault="00AC0661" w:rsidP="006F3FA9">
      <w:pPr>
        <w:pStyle w:val="NoSpacing"/>
      </w:pPr>
      <w:hyperlink r:id="rId8" w:history="1">
        <w:r w:rsidR="00B407C1">
          <w:rPr>
            <w:rStyle w:val="Hyperlink"/>
          </w:rPr>
          <w:t>http://kslegislature.org/li/b2019_20/statute/012_000_0000_chapter/</w:t>
        </w:r>
      </w:hyperlink>
    </w:p>
    <w:p w:rsidR="00B407C1" w:rsidRDefault="00B407C1" w:rsidP="006F3FA9">
      <w:pPr>
        <w:pStyle w:val="NoSpacing"/>
      </w:pPr>
    </w:p>
    <w:p w:rsidR="006F3FA9" w:rsidRDefault="006021ED" w:rsidP="006021ED">
      <w:pPr>
        <w:pStyle w:val="NoSpacing"/>
      </w:pPr>
      <w:r>
        <w:t>Nuances exist between city, county and township libraries, and library district boards, which are spelled out in Statute.  K.S.A 12-1225 prescribes the role</w:t>
      </w:r>
      <w:r w:rsidR="0065035E">
        <w:t xml:space="preserve"> of library boards, including</w:t>
      </w:r>
      <w:r>
        <w:t>:</w:t>
      </w:r>
    </w:p>
    <w:p w:rsidR="006021ED" w:rsidRDefault="006021ED" w:rsidP="006021ED">
      <w:pPr>
        <w:pStyle w:val="NoSpacing"/>
      </w:pPr>
    </w:p>
    <w:p w:rsidR="00CF0A8C" w:rsidRPr="006021ED" w:rsidRDefault="00994667" w:rsidP="006021ED">
      <w:pPr>
        <w:pStyle w:val="NoSpacing"/>
        <w:numPr>
          <w:ilvl w:val="0"/>
          <w:numId w:val="5"/>
        </w:numPr>
      </w:pPr>
      <w:r w:rsidRPr="006021ED">
        <w:t>Set policy</w:t>
      </w:r>
      <w:r w:rsidR="0065035E">
        <w:t>;</w:t>
      </w:r>
    </w:p>
    <w:p w:rsidR="00CF0A8C" w:rsidRPr="006021ED" w:rsidRDefault="00994667" w:rsidP="006021ED">
      <w:pPr>
        <w:pStyle w:val="NoSpacing"/>
        <w:numPr>
          <w:ilvl w:val="0"/>
          <w:numId w:val="5"/>
        </w:numPr>
      </w:pPr>
      <w:r w:rsidRPr="006021ED">
        <w:t>Purchase/lease land and buildings</w:t>
      </w:r>
      <w:r w:rsidR="0065035E">
        <w:t>;</w:t>
      </w:r>
    </w:p>
    <w:p w:rsidR="00CF0A8C" w:rsidRPr="006021ED" w:rsidRDefault="00994667" w:rsidP="006021ED">
      <w:pPr>
        <w:pStyle w:val="NoSpacing"/>
        <w:numPr>
          <w:ilvl w:val="0"/>
          <w:numId w:val="5"/>
        </w:numPr>
      </w:pPr>
      <w:r w:rsidRPr="006021ED">
        <w:t>Budget authority for library operation</w:t>
      </w:r>
      <w:r w:rsidR="0065035E">
        <w:t>;</w:t>
      </w:r>
    </w:p>
    <w:p w:rsidR="00CF0A8C" w:rsidRPr="006021ED" w:rsidRDefault="00994667" w:rsidP="006021ED">
      <w:pPr>
        <w:pStyle w:val="NoSpacing"/>
        <w:numPr>
          <w:ilvl w:val="0"/>
          <w:numId w:val="5"/>
        </w:numPr>
      </w:pPr>
      <w:r w:rsidRPr="006021ED">
        <w:t>Employ a librarian (director)</w:t>
      </w:r>
      <w:r w:rsidR="0065035E">
        <w:t>;</w:t>
      </w:r>
    </w:p>
    <w:p w:rsidR="00CF0A8C" w:rsidRPr="006021ED" w:rsidRDefault="00994667" w:rsidP="006021ED">
      <w:pPr>
        <w:pStyle w:val="NoSpacing"/>
        <w:numPr>
          <w:ilvl w:val="0"/>
          <w:numId w:val="5"/>
        </w:numPr>
      </w:pPr>
      <w:r w:rsidRPr="006021ED">
        <w:t>Filing annual reports</w:t>
      </w:r>
      <w:r w:rsidR="0065035E">
        <w:t>; and</w:t>
      </w:r>
    </w:p>
    <w:p w:rsidR="00CF0A8C" w:rsidRPr="006021ED" w:rsidRDefault="00994667" w:rsidP="006021ED">
      <w:pPr>
        <w:pStyle w:val="NoSpacing"/>
        <w:numPr>
          <w:ilvl w:val="0"/>
          <w:numId w:val="5"/>
        </w:numPr>
      </w:pPr>
      <w:r w:rsidRPr="006021ED">
        <w:t>Accept and administer gifts/donations and be a good steward of monies received from sources other than tax levy</w:t>
      </w:r>
      <w:r w:rsidR="0065035E">
        <w:t>.</w:t>
      </w:r>
    </w:p>
    <w:p w:rsidR="006021ED" w:rsidRDefault="006021ED" w:rsidP="006021ED">
      <w:pPr>
        <w:pStyle w:val="NoSpacing"/>
      </w:pPr>
    </w:p>
    <w:p w:rsidR="006F3FA9" w:rsidRDefault="006F3FA9" w:rsidP="006F3FA9">
      <w:pPr>
        <w:pStyle w:val="NoSpacing"/>
      </w:pPr>
    </w:p>
    <w:p w:rsidR="00927611" w:rsidRPr="0023289C" w:rsidRDefault="00927611" w:rsidP="00927611">
      <w:pPr>
        <w:pStyle w:val="NoSpacing"/>
        <w:rPr>
          <w:b/>
          <w:sz w:val="28"/>
          <w:szCs w:val="28"/>
        </w:rPr>
      </w:pPr>
      <w:r w:rsidRPr="0023289C">
        <w:rPr>
          <w:b/>
          <w:sz w:val="28"/>
          <w:szCs w:val="28"/>
        </w:rPr>
        <w:t>III.  Board / Director Roles</w:t>
      </w:r>
    </w:p>
    <w:p w:rsidR="00927611" w:rsidRDefault="00927611" w:rsidP="006F3FA9">
      <w:pPr>
        <w:pStyle w:val="NoSpacing"/>
      </w:pPr>
    </w:p>
    <w:p w:rsidR="00835F1D" w:rsidRDefault="00AD55CC" w:rsidP="006F3FA9">
      <w:pPr>
        <w:pStyle w:val="NoSpacing"/>
      </w:pPr>
      <w:r>
        <w:t>Like a business, the library board hires someone (the library director) and then empowers/trusts them to do the job for which they were hired.  It is important to spell out expectations and then give the director sufficient support without “micro-managing.”</w:t>
      </w:r>
    </w:p>
    <w:p w:rsidR="006F3FA9" w:rsidRDefault="006F3FA9" w:rsidP="006F3FA9">
      <w:pPr>
        <w:pStyle w:val="NoSpacing"/>
      </w:pPr>
    </w:p>
    <w:p w:rsidR="00575144" w:rsidRDefault="00927611" w:rsidP="006F3FA9">
      <w:pPr>
        <w:pStyle w:val="NoSpacing"/>
      </w:pPr>
      <w:r>
        <w:t xml:space="preserve">The </w:t>
      </w:r>
      <w:r w:rsidRPr="00927611">
        <w:rPr>
          <w:highlight w:val="yellow"/>
        </w:rPr>
        <w:t>attached board / director roles table</w:t>
      </w:r>
      <w:r>
        <w:t xml:space="preserve"> provides a good visual d</w:t>
      </w:r>
      <w:r w:rsidR="005F05AF">
        <w:t>e</w:t>
      </w:r>
      <w:r>
        <w:t>lineation of responsibilities.</w:t>
      </w:r>
    </w:p>
    <w:p w:rsidR="00575144" w:rsidRDefault="00575144" w:rsidP="006F3FA9">
      <w:pPr>
        <w:pStyle w:val="NoSpacing"/>
      </w:pPr>
    </w:p>
    <w:p w:rsidR="00575144" w:rsidRDefault="00575144" w:rsidP="006F3FA9">
      <w:pPr>
        <w:pStyle w:val="NoSpacing"/>
      </w:pPr>
    </w:p>
    <w:p w:rsidR="00575144" w:rsidRPr="0023289C" w:rsidRDefault="005150DC" w:rsidP="006F3FA9">
      <w:pPr>
        <w:pStyle w:val="NoSpacing"/>
        <w:rPr>
          <w:b/>
          <w:sz w:val="28"/>
          <w:szCs w:val="28"/>
        </w:rPr>
      </w:pPr>
      <w:r w:rsidRPr="0023289C">
        <w:rPr>
          <w:b/>
          <w:sz w:val="28"/>
          <w:szCs w:val="28"/>
        </w:rPr>
        <w:t>IV.  Accreditation</w:t>
      </w:r>
    </w:p>
    <w:p w:rsidR="00575144" w:rsidRDefault="00575144" w:rsidP="006F3FA9">
      <w:pPr>
        <w:pStyle w:val="NoSpacing"/>
      </w:pPr>
    </w:p>
    <w:p w:rsidR="00575144" w:rsidRDefault="00985F8F" w:rsidP="00D3628D">
      <w:pPr>
        <w:pStyle w:val="NoSpacing"/>
      </w:pPr>
      <w:r>
        <w:t xml:space="preserve">The Library Development Accreditation Program is intended to encourage and recognize attainment of the standards for public library service in NEKLS.  </w:t>
      </w:r>
      <w:r w:rsidR="00AB007B">
        <w:t>Accreditation occurs in three-year cycles and currently runs from 20</w:t>
      </w:r>
      <w:r w:rsidR="00B407C1">
        <w:t>18-2020</w:t>
      </w:r>
      <w:r w:rsidR="00AB007B">
        <w:t xml:space="preserve">.  </w:t>
      </w:r>
      <w:r>
        <w:t xml:space="preserve">All public libraries are encouraged to participate in the accreditation program.  </w:t>
      </w:r>
    </w:p>
    <w:p w:rsidR="005150DC" w:rsidRDefault="005150DC" w:rsidP="006F3FA9">
      <w:pPr>
        <w:pStyle w:val="NoSpacing"/>
      </w:pPr>
    </w:p>
    <w:p w:rsidR="005150DC" w:rsidRPr="00D3628D" w:rsidRDefault="005150DC" w:rsidP="00D3628D">
      <w:pPr>
        <w:pStyle w:val="NoSpacing"/>
      </w:pPr>
      <w:r w:rsidRPr="00D3628D">
        <w:rPr>
          <w:b/>
          <w:i/>
        </w:rPr>
        <w:t>Why it is important</w:t>
      </w:r>
      <w:r w:rsidR="00D3628D" w:rsidRPr="00D3628D">
        <w:rPr>
          <w:b/>
          <w:i/>
        </w:rPr>
        <w:t>?</w:t>
      </w:r>
      <w:r w:rsidR="00D3628D">
        <w:t xml:space="preserve">  </w:t>
      </w:r>
      <w:r w:rsidR="00924B78">
        <w:t xml:space="preserve">Aside from demonstrating that the library has achieved a minimum set of standards for service to the community, the accreditation program is also a </w:t>
      </w:r>
      <w:r w:rsidR="00924B78" w:rsidRPr="00AB007B">
        <w:rPr>
          <w:i/>
          <w:u w:val="single"/>
        </w:rPr>
        <w:t>requirement</w:t>
      </w:r>
      <w:r w:rsidR="00924B78">
        <w:t xml:space="preserve"> for those eligible libraries applying for a </w:t>
      </w:r>
      <w:r w:rsidR="00924B78" w:rsidRPr="00AB007B">
        <w:t>Library Development Grant</w:t>
      </w:r>
      <w:r w:rsidR="00924B78">
        <w:t>.   For many NEKLS public libraries, this grant represents a significant amount $$ of support.</w:t>
      </w:r>
    </w:p>
    <w:p w:rsidR="005150DC" w:rsidRDefault="005150DC" w:rsidP="006F3FA9">
      <w:pPr>
        <w:pStyle w:val="NoSpacing"/>
      </w:pPr>
    </w:p>
    <w:p w:rsidR="005857CF" w:rsidRDefault="00BB3384" w:rsidP="006F3FA9">
      <w:pPr>
        <w:pStyle w:val="NoSpacing"/>
      </w:pPr>
      <w:r>
        <w:t>The library board must meet to review the accreditation application</w:t>
      </w:r>
      <w:r w:rsidR="005857CF">
        <w:t xml:space="preserve"> prior to </w:t>
      </w:r>
      <w:r w:rsidR="00AD55CC">
        <w:t>submission</w:t>
      </w:r>
      <w:r w:rsidR="005857CF">
        <w:t xml:space="preserve">. </w:t>
      </w:r>
      <w:r>
        <w:t xml:space="preserve"> </w:t>
      </w:r>
      <w:r w:rsidR="005857CF">
        <w:t xml:space="preserve">Applications are detailed and several elements include roles for library board members.  </w:t>
      </w:r>
    </w:p>
    <w:p w:rsidR="00B407C1" w:rsidRDefault="00B407C1" w:rsidP="006F3FA9">
      <w:pPr>
        <w:pStyle w:val="NoSpacing"/>
      </w:pPr>
    </w:p>
    <w:p w:rsidR="00B407C1" w:rsidRDefault="00B407C1" w:rsidP="006F3FA9">
      <w:pPr>
        <w:pStyle w:val="NoSpacing"/>
      </w:pPr>
    </w:p>
    <w:p w:rsidR="005857CF" w:rsidRDefault="005857CF" w:rsidP="006F3FA9">
      <w:pPr>
        <w:pStyle w:val="NoSpacing"/>
      </w:pPr>
    </w:p>
    <w:p w:rsidR="00927611" w:rsidRDefault="00927611" w:rsidP="006F3FA9">
      <w:pPr>
        <w:pStyle w:val="NoSpacing"/>
      </w:pPr>
    </w:p>
    <w:p w:rsidR="00F42120" w:rsidRDefault="00F42120" w:rsidP="006F3FA9">
      <w:pPr>
        <w:pStyle w:val="NoSpacing"/>
      </w:pPr>
    </w:p>
    <w:p w:rsidR="00F42120" w:rsidRDefault="00F42120" w:rsidP="006F3FA9">
      <w:pPr>
        <w:pStyle w:val="NoSpacing"/>
      </w:pPr>
    </w:p>
    <w:p w:rsidR="00927611" w:rsidRPr="0023289C" w:rsidRDefault="009F7626" w:rsidP="006F3FA9">
      <w:pPr>
        <w:pStyle w:val="NoSpacing"/>
        <w:rPr>
          <w:b/>
          <w:sz w:val="28"/>
          <w:szCs w:val="28"/>
        </w:rPr>
      </w:pPr>
      <w:r w:rsidRPr="0023289C">
        <w:rPr>
          <w:b/>
          <w:sz w:val="28"/>
          <w:szCs w:val="28"/>
        </w:rPr>
        <w:lastRenderedPageBreak/>
        <w:t>V.  Board Meetings</w:t>
      </w:r>
    </w:p>
    <w:p w:rsidR="00927611" w:rsidRDefault="00927611" w:rsidP="006F3FA9">
      <w:pPr>
        <w:pStyle w:val="NoSpacing"/>
      </w:pPr>
    </w:p>
    <w:p w:rsidR="006203D3" w:rsidRDefault="006203D3" w:rsidP="006F3FA9">
      <w:pPr>
        <w:pStyle w:val="NoSpacing"/>
      </w:pPr>
      <w:r w:rsidRPr="006203D3">
        <w:rPr>
          <w:b/>
        </w:rPr>
        <w:t>Regular attendance</w:t>
      </w:r>
      <w:r>
        <w:t xml:space="preserve"> at board meetings</w:t>
      </w:r>
      <w:r w:rsidRPr="006203D3">
        <w:t xml:space="preserve"> ensure</w:t>
      </w:r>
      <w:r>
        <w:t>s a quorum</w:t>
      </w:r>
      <w:r w:rsidRPr="006203D3">
        <w:t xml:space="preserve"> and </w:t>
      </w:r>
      <w:r>
        <w:t xml:space="preserve">helps </w:t>
      </w:r>
      <w:r w:rsidRPr="006203D3">
        <w:t xml:space="preserve">to keep the library moving forward with goals and objectives.  Lacking a quorum for even one meeting means that 2 months have passed since the board </w:t>
      </w:r>
      <w:r>
        <w:t>last formally met</w:t>
      </w:r>
      <w:r w:rsidRPr="006203D3">
        <w:t>.</w:t>
      </w:r>
    </w:p>
    <w:p w:rsidR="006203D3" w:rsidRDefault="006203D3" w:rsidP="006F3FA9">
      <w:pPr>
        <w:pStyle w:val="NoSpacing"/>
      </w:pPr>
    </w:p>
    <w:p w:rsidR="00BC3375" w:rsidRDefault="00994667" w:rsidP="006203D3">
      <w:pPr>
        <w:pStyle w:val="NoSpacing"/>
      </w:pPr>
      <w:r w:rsidRPr="006203D3">
        <w:t xml:space="preserve">What constitutes a </w:t>
      </w:r>
      <w:r w:rsidRPr="006203D3">
        <w:rPr>
          <w:b/>
        </w:rPr>
        <w:t>quorum</w:t>
      </w:r>
      <w:r w:rsidRPr="006203D3">
        <w:t>?</w:t>
      </w:r>
      <w:r w:rsidR="006203D3">
        <w:t xml:space="preserve">  </w:t>
      </w:r>
      <w:r w:rsidR="006203D3" w:rsidRPr="006203D3">
        <w:t xml:space="preserve">You need a </w:t>
      </w:r>
      <w:r w:rsidR="002A170C">
        <w:t xml:space="preserve">majority of board members to reach a </w:t>
      </w:r>
      <w:r w:rsidR="006203D3" w:rsidRPr="006203D3">
        <w:t>quo</w:t>
      </w:r>
      <w:r w:rsidR="00BC3375">
        <w:t xml:space="preserve">rum to hold an actual meeting. </w:t>
      </w:r>
    </w:p>
    <w:p w:rsidR="00BC3375" w:rsidRDefault="00BC3375" w:rsidP="006203D3">
      <w:pPr>
        <w:pStyle w:val="NoSpacing"/>
      </w:pPr>
    </w:p>
    <w:p w:rsidR="00BC3375" w:rsidRDefault="00BC3375" w:rsidP="005A1E38">
      <w:pPr>
        <w:pStyle w:val="NoSpacing"/>
        <w:numPr>
          <w:ilvl w:val="0"/>
          <w:numId w:val="34"/>
        </w:numPr>
      </w:pPr>
      <w:r w:rsidRPr="00BC3375">
        <w:rPr>
          <w:b/>
        </w:rPr>
        <w:t>District libraries</w:t>
      </w:r>
      <w:r>
        <w:t xml:space="preserve"> shall have 7 elected board members. (K.S.A. </w:t>
      </w:r>
      <w:r>
        <w:rPr>
          <w:rStyle w:val="stat5fnumber"/>
        </w:rPr>
        <w:t>12-1238)</w:t>
      </w:r>
      <w:r>
        <w:t xml:space="preserve">  </w:t>
      </w:r>
      <w:r w:rsidRPr="009A49BA">
        <w:rPr>
          <w:u w:val="single"/>
        </w:rPr>
        <w:t>A quorum requires 4 board members</w:t>
      </w:r>
      <w:r>
        <w:t>.</w:t>
      </w:r>
    </w:p>
    <w:p w:rsidR="00F42120" w:rsidRPr="00F42120" w:rsidRDefault="00F42120" w:rsidP="00F42120">
      <w:pPr>
        <w:pStyle w:val="NoSpacing"/>
        <w:ind w:left="360"/>
        <w:rPr>
          <w:sz w:val="16"/>
          <w:szCs w:val="16"/>
        </w:rPr>
      </w:pPr>
    </w:p>
    <w:p w:rsidR="00BC3375" w:rsidRDefault="00BC3375" w:rsidP="005A1E38">
      <w:pPr>
        <w:pStyle w:val="NoSpacing"/>
        <w:numPr>
          <w:ilvl w:val="0"/>
          <w:numId w:val="34"/>
        </w:numPr>
        <w:rPr>
          <w:rStyle w:val="stat5fnumber"/>
        </w:rPr>
      </w:pPr>
      <w:r>
        <w:rPr>
          <w:b/>
        </w:rPr>
        <w:t xml:space="preserve">Township libraries </w:t>
      </w:r>
      <w:r w:rsidRPr="00BC3375">
        <w:t>shall have 5</w:t>
      </w:r>
      <w:r>
        <w:rPr>
          <w:b/>
        </w:rPr>
        <w:t xml:space="preserve"> </w:t>
      </w:r>
      <w:r w:rsidRPr="00BC3375">
        <w:t>appointed board members</w:t>
      </w:r>
      <w:r>
        <w:t xml:space="preserve">. (K.S.A. </w:t>
      </w:r>
      <w:r>
        <w:rPr>
          <w:rStyle w:val="stat5fnumber"/>
        </w:rPr>
        <w:t>12-1222</w:t>
      </w:r>
      <w:r w:rsidRPr="005A1E38">
        <w:rPr>
          <w:rStyle w:val="stat5fnumber"/>
        </w:rPr>
        <w:t xml:space="preserve">)  </w:t>
      </w:r>
      <w:r w:rsidRPr="009A49BA">
        <w:rPr>
          <w:rStyle w:val="stat5fnumber"/>
          <w:u w:val="single"/>
        </w:rPr>
        <w:t>A quorum requires 3 board members</w:t>
      </w:r>
      <w:r>
        <w:rPr>
          <w:rStyle w:val="stat5fnumber"/>
        </w:rPr>
        <w:t>.</w:t>
      </w:r>
    </w:p>
    <w:p w:rsidR="002A170C" w:rsidRPr="00F42120" w:rsidRDefault="002A170C" w:rsidP="002A170C">
      <w:pPr>
        <w:pStyle w:val="NoSpacing"/>
        <w:rPr>
          <w:sz w:val="16"/>
          <w:szCs w:val="16"/>
        </w:rPr>
      </w:pPr>
    </w:p>
    <w:p w:rsidR="00BC3375" w:rsidRPr="00564E01" w:rsidRDefault="00BC3375" w:rsidP="005A1E38">
      <w:pPr>
        <w:pStyle w:val="NoSpacing"/>
        <w:numPr>
          <w:ilvl w:val="0"/>
          <w:numId w:val="34"/>
        </w:numPr>
        <w:rPr>
          <w:rStyle w:val="stat5fnumber"/>
          <w:i/>
        </w:rPr>
      </w:pPr>
      <w:r w:rsidRPr="00BC3375">
        <w:rPr>
          <w:b/>
        </w:rPr>
        <w:t>City libraries</w:t>
      </w:r>
      <w:r>
        <w:t xml:space="preserve"> shall have 7 appointed board members.  In addition to the appointed members of the board, the official head of the municipality shall be </w:t>
      </w:r>
      <w:r w:rsidRPr="00DD3EA1">
        <w:rPr>
          <w:b/>
          <w:i/>
        </w:rPr>
        <w:t>ex officio</w:t>
      </w:r>
      <w:r>
        <w:t xml:space="preserve"> a member of the library board with the same powers as appointed members, but no person holding any office in the municipality shall be appointed a mem</w:t>
      </w:r>
      <w:r w:rsidR="00DD3EA1">
        <w:t xml:space="preserve">ber while holding such office </w:t>
      </w:r>
      <w:r>
        <w:t xml:space="preserve">(K.S.A. </w:t>
      </w:r>
      <w:r>
        <w:rPr>
          <w:rStyle w:val="stat5fnumber"/>
        </w:rPr>
        <w:t>12-1222)</w:t>
      </w:r>
      <w:r w:rsidR="00DD3EA1">
        <w:rPr>
          <w:rStyle w:val="stat5fnumber"/>
        </w:rPr>
        <w:t xml:space="preserve">.  As such, a city library has 8 </w:t>
      </w:r>
      <w:r>
        <w:rPr>
          <w:rStyle w:val="stat5fnumber"/>
        </w:rPr>
        <w:t xml:space="preserve">members with voting privileges; </w:t>
      </w:r>
      <w:r w:rsidRPr="009A49BA">
        <w:rPr>
          <w:rStyle w:val="stat5fnumber"/>
          <w:u w:val="single"/>
        </w:rPr>
        <w:t>a quorum requires 5 members</w:t>
      </w:r>
      <w:r>
        <w:rPr>
          <w:rStyle w:val="stat5fnumber"/>
        </w:rPr>
        <w:t>.</w:t>
      </w:r>
      <w:r w:rsidR="009A49BA">
        <w:rPr>
          <w:rStyle w:val="stat5fnumber"/>
        </w:rPr>
        <w:t xml:space="preserve">  For further information on the role of a mayor as a library board member, see </w:t>
      </w:r>
      <w:r w:rsidR="009A49BA" w:rsidRPr="00564E01">
        <w:rPr>
          <w:rStyle w:val="stat5fnumber"/>
          <w:i/>
        </w:rPr>
        <w:t>Kansas Attorney General opinion NO. 2013-19.</w:t>
      </w:r>
    </w:p>
    <w:p w:rsidR="00BC3375" w:rsidRDefault="00BC3375" w:rsidP="006203D3">
      <w:pPr>
        <w:pStyle w:val="NoSpacing"/>
      </w:pPr>
    </w:p>
    <w:p w:rsidR="00F1686D" w:rsidRDefault="00FA281D" w:rsidP="00FA281D">
      <w:pPr>
        <w:pStyle w:val="NoSpacing"/>
        <w:rPr>
          <w:b/>
          <w:u w:val="single"/>
        </w:rPr>
      </w:pPr>
      <w:r w:rsidRPr="00F1686D">
        <w:rPr>
          <w:b/>
          <w:u w:val="single"/>
        </w:rPr>
        <w:t>Consent agendas</w:t>
      </w:r>
    </w:p>
    <w:p w:rsidR="00F1686D" w:rsidRPr="00585351" w:rsidRDefault="00F1686D" w:rsidP="00FA281D">
      <w:pPr>
        <w:pStyle w:val="NoSpacing"/>
        <w:rPr>
          <w:b/>
          <w:sz w:val="16"/>
          <w:szCs w:val="16"/>
        </w:rPr>
      </w:pPr>
    </w:p>
    <w:p w:rsidR="00FA281D" w:rsidRPr="00FA281D" w:rsidRDefault="00FA281D" w:rsidP="00FA281D">
      <w:pPr>
        <w:pStyle w:val="NoSpacing"/>
      </w:pPr>
      <w:r w:rsidRPr="00FA281D">
        <w:t>The consent agenda is a tool used to streamline meeting procedures by collecting routine, non-controversial items into a group whereby all are passed</w:t>
      </w:r>
      <w:r>
        <w:t xml:space="preserve"> with a single motion and vote.  </w:t>
      </w:r>
      <w:r w:rsidR="00F1686D">
        <w:t xml:space="preserve">All matters on the consent agenda are considered within one motion and enacted by one motion.  There is no separate discussion on those items.  If discussion is desired, that item is removed from the consent agenda and considered separately.  </w:t>
      </w:r>
      <w:r>
        <w:t>(NEKLS can provide sample consent agendas.)</w:t>
      </w:r>
    </w:p>
    <w:p w:rsidR="006203D3" w:rsidRDefault="006203D3" w:rsidP="006203D3">
      <w:pPr>
        <w:pStyle w:val="NoSpacing"/>
      </w:pPr>
    </w:p>
    <w:p w:rsidR="00F1686D" w:rsidRDefault="00FA281D" w:rsidP="006203D3">
      <w:pPr>
        <w:pStyle w:val="NoSpacing"/>
        <w:rPr>
          <w:b/>
          <w:u w:val="single"/>
        </w:rPr>
      </w:pPr>
      <w:r w:rsidRPr="00F1686D">
        <w:rPr>
          <w:b/>
          <w:u w:val="single"/>
        </w:rPr>
        <w:t>Conflicts of Interest</w:t>
      </w:r>
    </w:p>
    <w:p w:rsidR="00F1686D" w:rsidRPr="00585351" w:rsidRDefault="00F1686D" w:rsidP="006203D3">
      <w:pPr>
        <w:pStyle w:val="NoSpacing"/>
        <w:rPr>
          <w:b/>
          <w:sz w:val="16"/>
          <w:szCs w:val="16"/>
        </w:rPr>
      </w:pPr>
    </w:p>
    <w:p w:rsidR="006203D3" w:rsidRDefault="00DD3EA1" w:rsidP="006203D3">
      <w:pPr>
        <w:pStyle w:val="NoSpacing"/>
      </w:pPr>
      <w:r>
        <w:t xml:space="preserve">Conflicts of interest can arise, particularly where financial resources are involved.  NEKLS recommends that board members complete a formal </w:t>
      </w:r>
      <w:r w:rsidRPr="00DD3EA1">
        <w:rPr>
          <w:i/>
        </w:rPr>
        <w:t>Statement of Substantial Interest</w:t>
      </w:r>
      <w:r>
        <w:t xml:space="preserve"> at the time they join the board.  This document merely discloses where the board member and/or immediate family holds a substantial interest in one or more businesses.  </w:t>
      </w:r>
      <w:r w:rsidR="00EA2600">
        <w:t>Transparency is essential in the event the business bids to provide a service to the library, for example.</w:t>
      </w:r>
    </w:p>
    <w:p w:rsidR="006203D3" w:rsidRDefault="006203D3" w:rsidP="006203D3">
      <w:pPr>
        <w:pStyle w:val="NoSpacing"/>
      </w:pPr>
    </w:p>
    <w:p w:rsidR="00575144" w:rsidRDefault="00575144" w:rsidP="006F3FA9">
      <w:pPr>
        <w:pStyle w:val="NoSpacing"/>
      </w:pPr>
    </w:p>
    <w:p w:rsidR="00686F53" w:rsidRPr="00A32AEB" w:rsidRDefault="000012D7" w:rsidP="000012D7">
      <w:pPr>
        <w:pStyle w:val="NoSpacing"/>
        <w:rPr>
          <w:b/>
          <w:bCs/>
          <w:sz w:val="28"/>
          <w:szCs w:val="28"/>
        </w:rPr>
      </w:pPr>
      <w:r w:rsidRPr="000012D7">
        <w:rPr>
          <w:b/>
          <w:bCs/>
          <w:sz w:val="28"/>
          <w:szCs w:val="28"/>
        </w:rPr>
        <w:t xml:space="preserve">VI.  </w:t>
      </w:r>
      <w:r w:rsidR="006203D3" w:rsidRPr="000012D7">
        <w:rPr>
          <w:b/>
          <w:bCs/>
          <w:sz w:val="28"/>
          <w:szCs w:val="28"/>
        </w:rPr>
        <w:t>KOMA</w:t>
      </w:r>
      <w:r w:rsidR="00B751A3">
        <w:rPr>
          <w:b/>
          <w:bCs/>
          <w:sz w:val="28"/>
          <w:szCs w:val="28"/>
        </w:rPr>
        <w:tab/>
      </w:r>
      <w:r w:rsidR="00686F53">
        <w:rPr>
          <w:b/>
          <w:bCs/>
          <w:sz w:val="28"/>
          <w:szCs w:val="28"/>
        </w:rPr>
        <w:tab/>
      </w:r>
      <w:hyperlink r:id="rId9" w:history="1">
        <w:r w:rsidR="00686F53" w:rsidRPr="000C73AC">
          <w:rPr>
            <w:rStyle w:val="Hyperlink"/>
            <w:b/>
            <w:bCs/>
          </w:rPr>
          <w:t>http://ag.ks.gov/open-government/koma-faq</w:t>
        </w:r>
      </w:hyperlink>
    </w:p>
    <w:p w:rsidR="000012D7" w:rsidRDefault="000012D7" w:rsidP="000012D7">
      <w:pPr>
        <w:pStyle w:val="NoSpacing"/>
        <w:rPr>
          <w:b/>
          <w:bCs/>
        </w:rPr>
      </w:pPr>
    </w:p>
    <w:p w:rsidR="005A1E38" w:rsidRPr="005A1E38" w:rsidRDefault="000012D7" w:rsidP="00F1686D">
      <w:pPr>
        <w:pStyle w:val="NoSpacing"/>
      </w:pPr>
      <w:r>
        <w:rPr>
          <w:bCs/>
        </w:rPr>
        <w:t>Public library board meetings are subject to the provisions of t</w:t>
      </w:r>
      <w:r w:rsidR="00994667" w:rsidRPr="006203D3">
        <w:t xml:space="preserve">he </w:t>
      </w:r>
      <w:r w:rsidR="00994667" w:rsidRPr="000012D7">
        <w:rPr>
          <w:b/>
        </w:rPr>
        <w:t xml:space="preserve">Kansas Open Meetings </w:t>
      </w:r>
      <w:r w:rsidR="00994667" w:rsidRPr="001A1D8F">
        <w:rPr>
          <w:b/>
        </w:rPr>
        <w:t xml:space="preserve">Act </w:t>
      </w:r>
      <w:r w:rsidRPr="001A1D8F">
        <w:rPr>
          <w:b/>
        </w:rPr>
        <w:t>(KOMA)</w:t>
      </w:r>
      <w:r>
        <w:t xml:space="preserve">, which </w:t>
      </w:r>
      <w:r w:rsidR="00994667" w:rsidRPr="006203D3">
        <w:t>was adopted in 1972.</w:t>
      </w:r>
      <w:r>
        <w:t xml:space="preserve">  There are </w:t>
      </w:r>
      <w:r w:rsidRPr="000012D7">
        <w:rPr>
          <w:u w:val="single"/>
        </w:rPr>
        <w:t>two main requirements</w:t>
      </w:r>
      <w:r>
        <w:t xml:space="preserve">: </w:t>
      </w:r>
      <w:r w:rsidRPr="001A1D8F">
        <w:rPr>
          <w:b/>
        </w:rPr>
        <w:t>(a)</w:t>
      </w:r>
      <w:r>
        <w:t xml:space="preserve"> library board meetings must be open to the public and </w:t>
      </w:r>
      <w:r w:rsidRPr="001A1D8F">
        <w:rPr>
          <w:b/>
        </w:rPr>
        <w:t>(b)</w:t>
      </w:r>
      <w:r>
        <w:t xml:space="preserve"> notice of meetings must be (individually) provided to those requesting notice.  All meetings subject to the KOMA must be conducted openly - that means that the public must be allow</w:t>
      </w:r>
      <w:r w:rsidR="00A32AEB">
        <w:t xml:space="preserve">ed to listen to the discussion.  </w:t>
      </w:r>
      <w:r w:rsidR="00A32AEB" w:rsidRPr="00A32AEB">
        <w:rPr>
          <w:b/>
          <w:i/>
        </w:rPr>
        <w:t>K.S.A. 75-4317 through 75-4320a shall be known and may be cited as the open meetings act.</w:t>
      </w:r>
    </w:p>
    <w:p w:rsidR="002A170C" w:rsidRPr="00F1686D" w:rsidRDefault="00CF5209" w:rsidP="00F1686D">
      <w:pPr>
        <w:pStyle w:val="NoSpacing"/>
      </w:pPr>
      <w:r w:rsidRPr="00F1686D">
        <w:rPr>
          <w:b/>
          <w:u w:val="single"/>
        </w:rPr>
        <w:t>Definition of a Meeting</w:t>
      </w:r>
    </w:p>
    <w:p w:rsidR="00CF5209" w:rsidRPr="00585351" w:rsidRDefault="00CF5209" w:rsidP="00CF5209">
      <w:pPr>
        <w:pStyle w:val="NoSpacing"/>
        <w:ind w:left="720"/>
        <w:rPr>
          <w:sz w:val="16"/>
          <w:szCs w:val="16"/>
        </w:rPr>
      </w:pPr>
    </w:p>
    <w:p w:rsidR="002A170C" w:rsidRDefault="002A170C" w:rsidP="00F1686D">
      <w:pPr>
        <w:pStyle w:val="NoSpacing"/>
      </w:pPr>
      <w:r>
        <w:t>A meeting of a public body subject to the KOMA has three elements; (a) An interactive discussion (NOTE: </w:t>
      </w:r>
      <w:r>
        <w:rPr>
          <w:rStyle w:val="Emphasis"/>
        </w:rPr>
        <w:t>discussion</w:t>
      </w:r>
      <w:r>
        <w:t> alone triggers the KOMA, it is not necessary that action or votes be taken); (b) by and between at least a majority of the body; (c) on matters relating to the functions of that body. All three elements must be present to trigger the KOMA.  As noted about, “majority” is required for a quorum.</w:t>
      </w:r>
    </w:p>
    <w:p w:rsidR="002A170C" w:rsidRDefault="002A170C" w:rsidP="006F3FA9">
      <w:pPr>
        <w:pStyle w:val="NoSpacing"/>
      </w:pPr>
    </w:p>
    <w:p w:rsidR="001A1D8F" w:rsidRPr="00F1686D" w:rsidRDefault="002A170C" w:rsidP="00F1686D">
      <w:pPr>
        <w:pStyle w:val="NoSpacing"/>
        <w:rPr>
          <w:b/>
          <w:u w:val="single"/>
        </w:rPr>
      </w:pPr>
      <w:r w:rsidRPr="00F1686D">
        <w:rPr>
          <w:b/>
          <w:u w:val="single"/>
        </w:rPr>
        <w:t>Provision of Meeting Notice</w:t>
      </w:r>
    </w:p>
    <w:p w:rsidR="00CF5209" w:rsidRPr="00585351" w:rsidRDefault="00CF5209" w:rsidP="00CF5209">
      <w:pPr>
        <w:pStyle w:val="NoSpacing"/>
        <w:ind w:left="720"/>
        <w:rPr>
          <w:sz w:val="16"/>
          <w:szCs w:val="16"/>
        </w:rPr>
      </w:pPr>
    </w:p>
    <w:p w:rsidR="00F1686D" w:rsidRDefault="002A170C" w:rsidP="00F1686D">
      <w:pPr>
        <w:pStyle w:val="NoSpacing"/>
        <w:numPr>
          <w:ilvl w:val="0"/>
          <w:numId w:val="25"/>
        </w:numPr>
      </w:pPr>
      <w:r>
        <w:t>Notice of meetings must be provided to those requesting notice.  There is no KOMA duty to provide notice unless it has been requested. </w:t>
      </w:r>
    </w:p>
    <w:p w:rsidR="00F1686D" w:rsidRPr="005E26B1" w:rsidRDefault="00F1686D" w:rsidP="00F1686D">
      <w:pPr>
        <w:pStyle w:val="NoSpacing"/>
        <w:ind w:left="720"/>
        <w:rPr>
          <w:sz w:val="16"/>
          <w:szCs w:val="16"/>
        </w:rPr>
      </w:pPr>
    </w:p>
    <w:p w:rsidR="00F1686D" w:rsidRDefault="002A170C" w:rsidP="00F1686D">
      <w:pPr>
        <w:pStyle w:val="NoSpacing"/>
        <w:numPr>
          <w:ilvl w:val="0"/>
          <w:numId w:val="25"/>
        </w:numPr>
      </w:pPr>
      <w:r>
        <w:t>The KOMA does not require that requests for notice be in writing.   Oral requests are valid.</w:t>
      </w:r>
    </w:p>
    <w:p w:rsidR="00F1686D" w:rsidRPr="005E26B1" w:rsidRDefault="00F1686D" w:rsidP="00F1686D">
      <w:pPr>
        <w:pStyle w:val="NoSpacing"/>
        <w:rPr>
          <w:sz w:val="16"/>
          <w:szCs w:val="16"/>
        </w:rPr>
      </w:pPr>
    </w:p>
    <w:p w:rsidR="00F1686D" w:rsidRDefault="002A170C" w:rsidP="00F1686D">
      <w:pPr>
        <w:pStyle w:val="NoSpacing"/>
        <w:numPr>
          <w:ilvl w:val="0"/>
          <w:numId w:val="25"/>
        </w:numPr>
      </w:pPr>
      <w:r>
        <w:t>The KOMA only requires that public bodies provide the time, place and date when it holds meetings. It does not require that a public body decide, ahead of time, if a specific topic will be discussed and then provide interested persons with notice of that decision.</w:t>
      </w:r>
    </w:p>
    <w:p w:rsidR="00F1686D" w:rsidRPr="005E26B1" w:rsidRDefault="00F1686D" w:rsidP="00F1686D">
      <w:pPr>
        <w:pStyle w:val="NoSpacing"/>
        <w:rPr>
          <w:sz w:val="16"/>
          <w:szCs w:val="16"/>
        </w:rPr>
      </w:pPr>
    </w:p>
    <w:p w:rsidR="002A170C" w:rsidRDefault="002A170C" w:rsidP="00F1686D">
      <w:pPr>
        <w:pStyle w:val="NoSpacing"/>
        <w:numPr>
          <w:ilvl w:val="0"/>
          <w:numId w:val="25"/>
        </w:numPr>
      </w:pPr>
      <w:r>
        <w:t>Notice requests may be allowed to expire once a year, but prior to discontinuing providing notice, the public body must let those persons know that their request is expiring so that it can be renewed if they'd like to continue getting notice. </w:t>
      </w:r>
    </w:p>
    <w:p w:rsidR="001A1D8F" w:rsidRDefault="001A1D8F" w:rsidP="006F3FA9">
      <w:pPr>
        <w:pStyle w:val="NoSpacing"/>
      </w:pPr>
    </w:p>
    <w:p w:rsidR="00C730B8" w:rsidRPr="00F1686D" w:rsidRDefault="00C730B8" w:rsidP="00F1686D">
      <w:pPr>
        <w:pStyle w:val="NoSpacing"/>
        <w:rPr>
          <w:b/>
          <w:u w:val="single"/>
        </w:rPr>
      </w:pPr>
      <w:r w:rsidRPr="00F1686D">
        <w:rPr>
          <w:b/>
          <w:u w:val="single"/>
        </w:rPr>
        <w:t>Serial Communications</w:t>
      </w:r>
    </w:p>
    <w:p w:rsidR="00C730B8" w:rsidRPr="00585351" w:rsidRDefault="00C730B8" w:rsidP="00C730B8">
      <w:pPr>
        <w:pStyle w:val="NoSpacing"/>
        <w:rPr>
          <w:sz w:val="16"/>
          <w:szCs w:val="16"/>
        </w:rPr>
      </w:pPr>
    </w:p>
    <w:p w:rsidR="00C730B8" w:rsidRDefault="00C730B8" w:rsidP="00F1686D">
      <w:pPr>
        <w:pStyle w:val="NoSpacing"/>
        <w:numPr>
          <w:ilvl w:val="0"/>
          <w:numId w:val="26"/>
        </w:numPr>
      </w:pPr>
      <w:r>
        <w:t xml:space="preserve">Be wary of interactive communications outside of a noticed meeting – it may be considered </w:t>
      </w:r>
      <w:r w:rsidR="00FC1C96">
        <w:t>a meeting under KOMA if it collectively involves a majority of the membership of the board; shares a common topic of discussion; and intended for participants to reach an agreement on a matter that requires binding action to be taken by the board.</w:t>
      </w:r>
    </w:p>
    <w:p w:rsidR="009432F8" w:rsidRPr="009432F8" w:rsidRDefault="009432F8" w:rsidP="009432F8">
      <w:pPr>
        <w:pStyle w:val="NoSpacing"/>
        <w:rPr>
          <w:sz w:val="16"/>
          <w:szCs w:val="16"/>
        </w:rPr>
      </w:pPr>
    </w:p>
    <w:p w:rsidR="00FC1C96" w:rsidRDefault="00FC1C96" w:rsidP="00F1686D">
      <w:pPr>
        <w:pStyle w:val="NoSpacing"/>
        <w:numPr>
          <w:ilvl w:val="0"/>
          <w:numId w:val="26"/>
        </w:numPr>
      </w:pPr>
      <w:r>
        <w:t>Tip . . . .  If communicating via email with each other, place a notice at the beginning of the email, “DO NOT REPLY ALL; DO NOT FORWARD”</w:t>
      </w:r>
    </w:p>
    <w:p w:rsidR="00C730B8" w:rsidRDefault="00C730B8" w:rsidP="006F3FA9">
      <w:pPr>
        <w:pStyle w:val="NoSpacing"/>
      </w:pPr>
    </w:p>
    <w:p w:rsidR="002A170C" w:rsidRPr="00F1686D" w:rsidRDefault="002A170C" w:rsidP="00F1686D">
      <w:pPr>
        <w:pStyle w:val="NoSpacing"/>
        <w:rPr>
          <w:b/>
          <w:u w:val="single"/>
        </w:rPr>
      </w:pPr>
      <w:r w:rsidRPr="00F1686D">
        <w:rPr>
          <w:b/>
          <w:u w:val="single"/>
        </w:rPr>
        <w:t>Executive Sessions</w:t>
      </w:r>
      <w:r w:rsidR="000C73AC" w:rsidRPr="00F1686D">
        <w:rPr>
          <w:b/>
          <w:u w:val="single"/>
        </w:rPr>
        <w:t xml:space="preserve">       </w:t>
      </w:r>
    </w:p>
    <w:p w:rsidR="00CF5209" w:rsidRPr="00585351" w:rsidRDefault="00CF5209" w:rsidP="00CF5209">
      <w:pPr>
        <w:pStyle w:val="NoSpacing"/>
        <w:ind w:left="720"/>
        <w:rPr>
          <w:sz w:val="16"/>
          <w:szCs w:val="16"/>
        </w:rPr>
      </w:pPr>
    </w:p>
    <w:p w:rsidR="00CF5209" w:rsidRPr="00CF5209" w:rsidRDefault="00CF5209" w:rsidP="00F00AEF">
      <w:pPr>
        <w:pStyle w:val="NoSpacing"/>
        <w:numPr>
          <w:ilvl w:val="0"/>
          <w:numId w:val="27"/>
        </w:numPr>
      </w:pPr>
      <w:r w:rsidRPr="00CF5209">
        <w:rPr>
          <w:rFonts w:eastAsia="Times New Roman" w:cstheme="minorHAnsi"/>
        </w:rPr>
        <w:t>The body may go into an executive session (after convening an open meeting), in order to privately discuss a matter, if (a) the discussion is on a topic listed in K.S.A. 75-4319 and (b) the correct procedure is followed for going into executive session.</w:t>
      </w:r>
    </w:p>
    <w:p w:rsidR="00CF5209" w:rsidRPr="009432F8" w:rsidRDefault="00CF5209" w:rsidP="00CF5209">
      <w:pPr>
        <w:pStyle w:val="NoSpacing"/>
        <w:ind w:left="1440"/>
        <w:rPr>
          <w:sz w:val="16"/>
          <w:szCs w:val="16"/>
        </w:rPr>
      </w:pPr>
    </w:p>
    <w:p w:rsidR="00CF5209" w:rsidRPr="00CF5209" w:rsidRDefault="00CF5209" w:rsidP="00F00AEF">
      <w:pPr>
        <w:pStyle w:val="NoSpacing"/>
        <w:numPr>
          <w:ilvl w:val="0"/>
          <w:numId w:val="27"/>
        </w:numPr>
      </w:pPr>
      <w:r w:rsidRPr="00CF5209">
        <w:rPr>
          <w:rFonts w:eastAsia="Times New Roman" w:cstheme="minorHAnsi"/>
        </w:rPr>
        <w:t xml:space="preserve">Only members of the public body holding the discussion have a right to be in executive sessions. </w:t>
      </w:r>
      <w:r>
        <w:rPr>
          <w:rFonts w:eastAsia="Times New Roman" w:cstheme="minorHAnsi"/>
        </w:rPr>
        <w:t xml:space="preserve"> </w:t>
      </w:r>
      <w:r w:rsidRPr="00CF5209">
        <w:rPr>
          <w:rFonts w:eastAsia="Times New Roman" w:cstheme="minorHAnsi"/>
        </w:rPr>
        <w:t>The public body may discretionarily include anyone they believe will aid them in that discussion.</w:t>
      </w:r>
    </w:p>
    <w:p w:rsidR="00CF5209" w:rsidRPr="009432F8" w:rsidRDefault="00CF5209" w:rsidP="00CF5209">
      <w:pPr>
        <w:pStyle w:val="NoSpacing"/>
        <w:ind w:left="1440"/>
        <w:rPr>
          <w:sz w:val="16"/>
          <w:szCs w:val="16"/>
        </w:rPr>
      </w:pPr>
    </w:p>
    <w:p w:rsidR="00CF5209" w:rsidRPr="00CF5209" w:rsidRDefault="00CF5209" w:rsidP="00F00AEF">
      <w:pPr>
        <w:pStyle w:val="NoSpacing"/>
        <w:numPr>
          <w:ilvl w:val="0"/>
          <w:numId w:val="27"/>
        </w:numPr>
      </w:pPr>
      <w:r w:rsidRPr="00CF5209">
        <w:rPr>
          <w:rFonts w:eastAsia="Times New Roman" w:cstheme="minorHAnsi"/>
        </w:rPr>
        <w:t xml:space="preserve">All binding action must be publicly taken. </w:t>
      </w:r>
      <w:r>
        <w:rPr>
          <w:rFonts w:eastAsia="Times New Roman" w:cstheme="minorHAnsi"/>
        </w:rPr>
        <w:t xml:space="preserve"> </w:t>
      </w:r>
      <w:r w:rsidRPr="00CF5209">
        <w:rPr>
          <w:rFonts w:eastAsia="Times New Roman" w:cstheme="minorHAnsi"/>
        </w:rPr>
        <w:t xml:space="preserve">Executive sessions may only be used to discuss matters. </w:t>
      </w:r>
      <w:r>
        <w:rPr>
          <w:rFonts w:eastAsia="Times New Roman" w:cstheme="minorHAnsi"/>
        </w:rPr>
        <w:t xml:space="preserve"> </w:t>
      </w:r>
      <w:r w:rsidRPr="00CF5209">
        <w:rPr>
          <w:rFonts w:eastAsia="Times New Roman" w:cstheme="minorHAnsi"/>
        </w:rPr>
        <w:t>However, a public body can reach a consensus while in executive session.</w:t>
      </w:r>
    </w:p>
    <w:p w:rsidR="00CF5209" w:rsidRPr="009432F8" w:rsidRDefault="00CF5209" w:rsidP="00CF5209">
      <w:pPr>
        <w:pStyle w:val="NoSpacing"/>
        <w:ind w:left="1440"/>
        <w:rPr>
          <w:sz w:val="16"/>
          <w:szCs w:val="16"/>
        </w:rPr>
      </w:pPr>
    </w:p>
    <w:p w:rsidR="00386A36" w:rsidRDefault="00CF5209" w:rsidP="00386A36">
      <w:pPr>
        <w:pStyle w:val="NoSpacing"/>
        <w:numPr>
          <w:ilvl w:val="0"/>
          <w:numId w:val="27"/>
        </w:numPr>
        <w:rPr>
          <w:i/>
        </w:rPr>
      </w:pPr>
      <w:r>
        <w:rPr>
          <w:rFonts w:eastAsia="Times New Roman" w:cstheme="minorHAnsi"/>
        </w:rPr>
        <w:t>To enter Executive Session, (1)</w:t>
      </w:r>
      <w:r w:rsidRPr="00CF5209">
        <w:rPr>
          <w:rFonts w:eastAsia="Times New Roman" w:cstheme="minorHAnsi"/>
        </w:rPr>
        <w:t xml:space="preserve"> the public body must be in an open session, before go</w:t>
      </w:r>
      <w:r>
        <w:rPr>
          <w:rFonts w:eastAsia="Times New Roman" w:cstheme="minorHAnsi"/>
        </w:rPr>
        <w:t xml:space="preserve">ing into an executive session; (2) </w:t>
      </w:r>
      <w:r w:rsidRPr="00CF5209">
        <w:rPr>
          <w:rFonts w:eastAsia="Times New Roman" w:cstheme="minorHAnsi"/>
        </w:rPr>
        <w:t xml:space="preserve">a motion must be </w:t>
      </w:r>
      <w:r>
        <w:rPr>
          <w:rFonts w:eastAsia="Times New Roman" w:cstheme="minorHAnsi"/>
        </w:rPr>
        <w:t>made, and seconded; and (3) t</w:t>
      </w:r>
      <w:r w:rsidRPr="00CF5209">
        <w:rPr>
          <w:rFonts w:eastAsia="Times New Roman" w:cstheme="minorHAnsi"/>
        </w:rPr>
        <w:t xml:space="preserve">he motion must contain statement of </w:t>
      </w:r>
      <w:r>
        <w:rPr>
          <w:rFonts w:eastAsia="Times New Roman" w:cstheme="minorHAnsi"/>
        </w:rPr>
        <w:t>j</w:t>
      </w:r>
      <w:r w:rsidRPr="00CF5209">
        <w:rPr>
          <w:rFonts w:eastAsia="Times New Roman" w:cstheme="minorHAnsi"/>
        </w:rPr>
        <w:t xml:space="preserve">ustification for closure; </w:t>
      </w:r>
      <w:r>
        <w:rPr>
          <w:rFonts w:eastAsia="Times New Roman" w:cstheme="minorHAnsi"/>
        </w:rPr>
        <w:t>subject(s) to be discussed; and the t</w:t>
      </w:r>
      <w:r w:rsidRPr="00CF5209">
        <w:rPr>
          <w:rFonts w:eastAsia="Times New Roman" w:cstheme="minorHAnsi"/>
        </w:rPr>
        <w:t>ime and place open meeting will resume.</w:t>
      </w:r>
      <w:r w:rsidRPr="00CF5209">
        <w:rPr>
          <w:rFonts w:eastAsia="Times New Roman" w:cstheme="minorHAnsi"/>
        </w:rPr>
        <w:br/>
      </w:r>
    </w:p>
    <w:p w:rsidR="00CF5209" w:rsidRPr="00386A36" w:rsidRDefault="00CF5209" w:rsidP="00386A36">
      <w:pPr>
        <w:pStyle w:val="NoSpacing"/>
        <w:ind w:left="720"/>
        <w:rPr>
          <w:i/>
        </w:rPr>
      </w:pPr>
      <w:r w:rsidRPr="00386A36">
        <w:rPr>
          <w:rFonts w:eastAsia="Times New Roman" w:cstheme="minorHAnsi"/>
          <w:b/>
          <w:bCs/>
          <w:i/>
        </w:rPr>
        <w:t>Example:</w:t>
      </w:r>
      <w:r w:rsidRPr="00386A36">
        <w:rPr>
          <w:rFonts w:eastAsia="Times New Roman" w:cstheme="minorHAnsi"/>
          <w:i/>
        </w:rPr>
        <w:t> "Madam Chairman, I move we recess into executive session to discuss disciplinary action against a</w:t>
      </w:r>
      <w:r w:rsidR="009123FE" w:rsidRPr="00386A36">
        <w:rPr>
          <w:rFonts w:eastAsia="Times New Roman" w:cstheme="minorHAnsi"/>
          <w:i/>
        </w:rPr>
        <w:t>n employee</w:t>
      </w:r>
      <w:r w:rsidRPr="00386A36">
        <w:rPr>
          <w:rFonts w:eastAsia="Times New Roman" w:cstheme="minorHAnsi"/>
          <w:i/>
        </w:rPr>
        <w:t xml:space="preserve"> in order to protect the privacy of the parties involved.  We will reconvene the open meeting in the conference room at 8:30 p.m."</w:t>
      </w:r>
    </w:p>
    <w:p w:rsidR="00CF5209" w:rsidRPr="009432F8" w:rsidRDefault="00CF5209" w:rsidP="005A1E38">
      <w:pPr>
        <w:pStyle w:val="NoSpacing"/>
        <w:rPr>
          <w:sz w:val="16"/>
          <w:szCs w:val="16"/>
        </w:rPr>
      </w:pPr>
    </w:p>
    <w:p w:rsidR="00CF5209" w:rsidRDefault="00CF5209" w:rsidP="00F00AEF">
      <w:pPr>
        <w:pStyle w:val="NoSpacing"/>
        <w:numPr>
          <w:ilvl w:val="0"/>
          <w:numId w:val="27"/>
        </w:numPr>
      </w:pPr>
      <w:r w:rsidRPr="00CF5209">
        <w:t>Those topics listed in K.S.A. 75-4319(b) can be privately discussed by a public body subject to the KOMA.  A copy of that statute is available on-line at </w:t>
      </w:r>
      <w:hyperlink r:id="rId10" w:tgtFrame="_blank" w:history="1">
        <w:r w:rsidRPr="00CF5209">
          <w:rPr>
            <w:color w:val="0000FF"/>
            <w:u w:val="single"/>
          </w:rPr>
          <w:t>www.kslegislature.org</w:t>
        </w:r>
      </w:hyperlink>
      <w:r w:rsidRPr="00CF5209">
        <w:t>  There are currently 14 topics listed.  These include: Personnel matters relating to non-elected personnel; consultation with an attorney for the body or agency which would be deemed privileged in the</w:t>
      </w:r>
      <w:r w:rsidR="00686F53">
        <w:t xml:space="preserve"> attorney-client relationship; </w:t>
      </w:r>
      <w:r w:rsidRPr="00CF5209">
        <w:t>matters relating to employer-employee negotiations</w:t>
      </w:r>
      <w:r w:rsidR="00686F53">
        <w:t xml:space="preserve"> . . . </w:t>
      </w:r>
      <w:r w:rsidRPr="00CF5209">
        <w:t xml:space="preserve">; </w:t>
      </w:r>
      <w:r w:rsidR="00686F53">
        <w:t>and </w:t>
      </w:r>
      <w:r w:rsidRPr="00CF5209">
        <w:t>matters relating to security measures, if the discussion of such matters at an open meeting would jeopardize such security measures, that protect specific systems, facilities, or equipment. </w:t>
      </w:r>
    </w:p>
    <w:p w:rsidR="00CF5209" w:rsidRPr="009432F8" w:rsidRDefault="00CF5209" w:rsidP="00CF5209">
      <w:pPr>
        <w:pStyle w:val="NoSpacing"/>
        <w:ind w:left="1440"/>
        <w:rPr>
          <w:sz w:val="16"/>
          <w:szCs w:val="16"/>
        </w:rPr>
      </w:pPr>
    </w:p>
    <w:p w:rsidR="000C73AC" w:rsidRDefault="00CF5209" w:rsidP="00F00AEF">
      <w:pPr>
        <w:pStyle w:val="NoSpacing"/>
        <w:numPr>
          <w:ilvl w:val="0"/>
          <w:numId w:val="27"/>
        </w:numPr>
      </w:pPr>
      <w:r w:rsidRPr="00CF5209">
        <w:t xml:space="preserve">All </w:t>
      </w:r>
      <w:r>
        <w:t xml:space="preserve">motions to enter </w:t>
      </w:r>
      <w:r w:rsidRPr="00CF5209">
        <w:t xml:space="preserve">executive session </w:t>
      </w:r>
      <w:r>
        <w:t xml:space="preserve">and open session </w:t>
      </w:r>
      <w:r w:rsidRPr="00CF5209">
        <w:t>must be recorded in minutes. </w:t>
      </w:r>
      <w:r>
        <w:t xml:space="preserve"> </w:t>
      </w:r>
    </w:p>
    <w:p w:rsidR="00686F53" w:rsidRDefault="00686F53" w:rsidP="000C73AC">
      <w:pPr>
        <w:pStyle w:val="NoSpacing"/>
      </w:pPr>
    </w:p>
    <w:p w:rsidR="00686F53" w:rsidRDefault="00686F53" w:rsidP="000C73AC">
      <w:pPr>
        <w:pStyle w:val="NoSpacing"/>
      </w:pPr>
    </w:p>
    <w:p w:rsidR="00686F53" w:rsidRDefault="00B751A3" w:rsidP="000C73AC">
      <w:pPr>
        <w:pStyle w:val="NoSpacing"/>
      </w:pPr>
      <w:r w:rsidRPr="00B751A3">
        <w:rPr>
          <w:b/>
          <w:bCs/>
          <w:sz w:val="28"/>
          <w:szCs w:val="28"/>
        </w:rPr>
        <w:t>VII.  KORA</w:t>
      </w:r>
      <w:r>
        <w:rPr>
          <w:b/>
          <w:bCs/>
        </w:rPr>
        <w:tab/>
      </w:r>
      <w:r>
        <w:rPr>
          <w:b/>
          <w:bCs/>
        </w:rPr>
        <w:tab/>
      </w:r>
      <w:hyperlink r:id="rId11" w:history="1">
        <w:r w:rsidRPr="00CC47FE">
          <w:rPr>
            <w:rStyle w:val="Hyperlink"/>
            <w:b/>
            <w:bCs/>
          </w:rPr>
          <w:t>http://www.ag.ks.gov/open-government/kora-faq</w:t>
        </w:r>
      </w:hyperlink>
    </w:p>
    <w:p w:rsidR="00686F53" w:rsidRDefault="00686F53" w:rsidP="000C73AC">
      <w:pPr>
        <w:pStyle w:val="NoSpacing"/>
      </w:pPr>
    </w:p>
    <w:p w:rsidR="00A32AEB" w:rsidRPr="00A32AEB" w:rsidRDefault="00686F53" w:rsidP="006F3FA9">
      <w:pPr>
        <w:pStyle w:val="NoSpacing"/>
      </w:pPr>
      <w:r>
        <w:t xml:space="preserve">Public libraries and their boards are subject to the provisions of the </w:t>
      </w:r>
      <w:r w:rsidR="00994667" w:rsidRPr="00994667">
        <w:rPr>
          <w:b/>
        </w:rPr>
        <w:t>Kansas Open Records Act (KORA)</w:t>
      </w:r>
      <w:r w:rsidR="00BD5EBA">
        <w:t>, which was enacted in 1957 with a revision in 1984.</w:t>
      </w:r>
      <w:r w:rsidR="00A32AEB">
        <w:t xml:space="preserve">  </w:t>
      </w:r>
      <w:r w:rsidR="00A32AEB" w:rsidRPr="00A32AEB">
        <w:rPr>
          <w:b/>
          <w:i/>
        </w:rPr>
        <w:t>K.S.A. 45-215 through 45-223 shall be known and may be cited as the open records act.</w:t>
      </w:r>
    </w:p>
    <w:p w:rsidR="00A32AEB" w:rsidRDefault="00A32AEB" w:rsidP="006F3FA9">
      <w:pPr>
        <w:pStyle w:val="NoSpacing"/>
      </w:pPr>
    </w:p>
    <w:p w:rsidR="009D668B" w:rsidRPr="00F00AEF" w:rsidRDefault="00D00EC6" w:rsidP="00F00AEF">
      <w:pPr>
        <w:pStyle w:val="NoSpacing"/>
        <w:rPr>
          <w:b/>
          <w:u w:val="single"/>
        </w:rPr>
      </w:pPr>
      <w:r w:rsidRPr="00F00AEF">
        <w:rPr>
          <w:b/>
          <w:u w:val="single"/>
        </w:rPr>
        <w:t>KORA requirements</w:t>
      </w:r>
    </w:p>
    <w:p w:rsidR="002D0969" w:rsidRPr="00585351" w:rsidRDefault="002D0969" w:rsidP="002D0969">
      <w:pPr>
        <w:pStyle w:val="NoSpacing"/>
        <w:ind w:left="720"/>
        <w:rPr>
          <w:sz w:val="16"/>
          <w:szCs w:val="16"/>
        </w:rPr>
      </w:pPr>
    </w:p>
    <w:p w:rsidR="00FD0F5D" w:rsidRDefault="00BD5EBA" w:rsidP="00F00AEF">
      <w:pPr>
        <w:pStyle w:val="NoSpacing"/>
        <w:numPr>
          <w:ilvl w:val="0"/>
          <w:numId w:val="28"/>
        </w:numPr>
      </w:pPr>
      <w:r>
        <w:t>Libraries must appoint a Freedom of Information (FOI) Officer to receive and assist with KORA requests.</w:t>
      </w:r>
      <w:r w:rsidR="002D0969">
        <w:t xml:space="preserve">  This may be a board member or the library director, for example.</w:t>
      </w:r>
    </w:p>
    <w:p w:rsidR="002D0969" w:rsidRPr="009432F8" w:rsidRDefault="002D0969" w:rsidP="002D0969">
      <w:pPr>
        <w:pStyle w:val="NoSpacing"/>
        <w:ind w:left="1440"/>
        <w:rPr>
          <w:sz w:val="16"/>
          <w:szCs w:val="16"/>
        </w:rPr>
      </w:pPr>
    </w:p>
    <w:p w:rsidR="00BD5EBA" w:rsidRDefault="002D0969" w:rsidP="00F00AEF">
      <w:pPr>
        <w:pStyle w:val="NoSpacing"/>
        <w:numPr>
          <w:ilvl w:val="0"/>
          <w:numId w:val="28"/>
        </w:numPr>
      </w:pPr>
      <w:r>
        <w:t>Display, distribute or otherwise make available a brochure describing requester rights, the library’s responsibilities and procedures for inspecting or obtaining copies of public records – essentially a policy.</w:t>
      </w:r>
    </w:p>
    <w:p w:rsidR="002D0969" w:rsidRPr="009432F8" w:rsidRDefault="002D0969" w:rsidP="002D0969">
      <w:pPr>
        <w:pStyle w:val="NoSpacing"/>
        <w:ind w:left="1440"/>
        <w:rPr>
          <w:sz w:val="16"/>
          <w:szCs w:val="16"/>
        </w:rPr>
      </w:pPr>
    </w:p>
    <w:p w:rsidR="002D0969" w:rsidRDefault="002D0969" w:rsidP="00F00AEF">
      <w:pPr>
        <w:pStyle w:val="NoSpacing"/>
        <w:numPr>
          <w:ilvl w:val="0"/>
          <w:numId w:val="28"/>
        </w:numPr>
      </w:pPr>
      <w:r>
        <w:t>Include the name/title of records custodian, fees and office hours available for anyone to make a request.</w:t>
      </w:r>
    </w:p>
    <w:p w:rsidR="00FD0F5D" w:rsidRPr="009432F8" w:rsidRDefault="00FD0F5D" w:rsidP="00FD0F5D">
      <w:pPr>
        <w:pStyle w:val="NoSpacing"/>
      </w:pPr>
    </w:p>
    <w:p w:rsidR="009D668B" w:rsidRPr="00F00AEF" w:rsidRDefault="002D0969" w:rsidP="00F00AEF">
      <w:pPr>
        <w:pStyle w:val="NoSpacing"/>
        <w:rPr>
          <w:b/>
          <w:u w:val="single"/>
        </w:rPr>
      </w:pPr>
      <w:r w:rsidRPr="00F00AEF">
        <w:rPr>
          <w:b/>
          <w:u w:val="single"/>
        </w:rPr>
        <w:t>Who may make a request?</w:t>
      </w:r>
    </w:p>
    <w:p w:rsidR="002D0969" w:rsidRPr="00585351" w:rsidRDefault="002D0969" w:rsidP="002D0969">
      <w:pPr>
        <w:pStyle w:val="NoSpacing"/>
        <w:ind w:left="720"/>
        <w:rPr>
          <w:sz w:val="16"/>
          <w:szCs w:val="16"/>
        </w:rPr>
      </w:pPr>
    </w:p>
    <w:p w:rsidR="002D0969" w:rsidRDefault="002D0969" w:rsidP="00F00AEF">
      <w:pPr>
        <w:pStyle w:val="NoSpacing"/>
        <w:numPr>
          <w:ilvl w:val="0"/>
          <w:numId w:val="29"/>
        </w:numPr>
      </w:pPr>
      <w:r>
        <w:t>Any person may make a request; the person does not need to be a resident; and the person does not need to provide a reason for their request.</w:t>
      </w:r>
    </w:p>
    <w:p w:rsidR="002D0969" w:rsidRPr="00585351" w:rsidRDefault="002D0969" w:rsidP="002D0969">
      <w:pPr>
        <w:pStyle w:val="NoSpacing"/>
        <w:rPr>
          <w:sz w:val="16"/>
          <w:szCs w:val="16"/>
        </w:rPr>
      </w:pPr>
    </w:p>
    <w:p w:rsidR="009D668B" w:rsidRDefault="00D00EC6" w:rsidP="002D0969">
      <w:pPr>
        <w:pStyle w:val="NoSpacing"/>
        <w:numPr>
          <w:ilvl w:val="0"/>
          <w:numId w:val="16"/>
        </w:numPr>
      </w:pPr>
      <w:r w:rsidRPr="00FD0F5D">
        <w:t>Form of a request.</w:t>
      </w:r>
      <w:r w:rsidR="002D0969">
        <w:t xml:space="preserve">  The library may require:</w:t>
      </w:r>
    </w:p>
    <w:p w:rsidR="002D0969" w:rsidRPr="00585351" w:rsidRDefault="002D0969" w:rsidP="002D0969">
      <w:pPr>
        <w:pStyle w:val="NoSpacing"/>
        <w:ind w:left="720"/>
        <w:rPr>
          <w:sz w:val="16"/>
          <w:szCs w:val="16"/>
        </w:rPr>
      </w:pPr>
    </w:p>
    <w:p w:rsidR="009432F8" w:rsidRPr="002B0BB4" w:rsidRDefault="002D0969" w:rsidP="002B0BB4">
      <w:pPr>
        <w:pStyle w:val="NoSpacing"/>
        <w:numPr>
          <w:ilvl w:val="1"/>
          <w:numId w:val="16"/>
        </w:numPr>
      </w:pPr>
      <w:r>
        <w:t>The request to be in writing.</w:t>
      </w:r>
    </w:p>
    <w:p w:rsidR="009432F8" w:rsidRPr="002B0BB4" w:rsidRDefault="00F34EC1" w:rsidP="002B0BB4">
      <w:pPr>
        <w:pStyle w:val="NoSpacing"/>
        <w:numPr>
          <w:ilvl w:val="1"/>
          <w:numId w:val="16"/>
        </w:numPr>
      </w:pPr>
      <w:r>
        <w:t>Only the requester’s name and address.</w:t>
      </w:r>
    </w:p>
    <w:p w:rsidR="009432F8" w:rsidRPr="002B0BB4" w:rsidRDefault="00F34EC1" w:rsidP="002B0BB4">
      <w:pPr>
        <w:pStyle w:val="NoSpacing"/>
        <w:numPr>
          <w:ilvl w:val="1"/>
          <w:numId w:val="16"/>
        </w:numPr>
      </w:pPr>
      <w:r>
        <w:t>Proof of identification.</w:t>
      </w:r>
    </w:p>
    <w:p w:rsidR="002D0969" w:rsidRDefault="00F34EC1" w:rsidP="002D0969">
      <w:pPr>
        <w:pStyle w:val="NoSpacing"/>
        <w:numPr>
          <w:ilvl w:val="1"/>
          <w:numId w:val="16"/>
        </w:numPr>
      </w:pPr>
      <w:r>
        <w:t>Written certification that the requester will not use names and addresses obtained from records to solicit sales or services.</w:t>
      </w:r>
    </w:p>
    <w:p w:rsidR="00585351" w:rsidRPr="00FD0F5D" w:rsidRDefault="00585351" w:rsidP="00F1686D">
      <w:pPr>
        <w:pStyle w:val="NoSpacing"/>
      </w:pPr>
    </w:p>
    <w:p w:rsidR="009D668B" w:rsidRPr="00F00AEF" w:rsidRDefault="00F00AEF" w:rsidP="00F00AEF">
      <w:pPr>
        <w:pStyle w:val="NoSpacing"/>
        <w:rPr>
          <w:b/>
          <w:u w:val="single"/>
        </w:rPr>
      </w:pPr>
      <w:r w:rsidRPr="00F00AEF">
        <w:rPr>
          <w:b/>
          <w:u w:val="single"/>
        </w:rPr>
        <w:t>Requesters have rights</w:t>
      </w:r>
    </w:p>
    <w:p w:rsidR="009432F8" w:rsidRPr="00585351" w:rsidRDefault="009432F8" w:rsidP="009432F8">
      <w:pPr>
        <w:pStyle w:val="NoSpacing"/>
        <w:rPr>
          <w:sz w:val="16"/>
          <w:szCs w:val="16"/>
        </w:rPr>
      </w:pPr>
    </w:p>
    <w:p w:rsidR="009432F8" w:rsidRDefault="009432F8" w:rsidP="00F00AEF">
      <w:pPr>
        <w:pStyle w:val="NoSpacing"/>
        <w:numPr>
          <w:ilvl w:val="0"/>
          <w:numId w:val="16"/>
        </w:numPr>
      </w:pPr>
      <w:r>
        <w:t>Unless closed by law, the public has the right to review all public records.</w:t>
      </w:r>
    </w:p>
    <w:p w:rsidR="009432F8" w:rsidRPr="009432F8" w:rsidRDefault="009432F8" w:rsidP="009432F8">
      <w:pPr>
        <w:pStyle w:val="NoSpacing"/>
        <w:ind w:left="1440"/>
        <w:rPr>
          <w:sz w:val="16"/>
          <w:szCs w:val="16"/>
        </w:rPr>
      </w:pPr>
    </w:p>
    <w:p w:rsidR="009432F8" w:rsidRDefault="009432F8" w:rsidP="00F00AEF">
      <w:pPr>
        <w:pStyle w:val="NoSpacing"/>
        <w:numPr>
          <w:ilvl w:val="0"/>
          <w:numId w:val="16"/>
        </w:numPr>
      </w:pPr>
      <w:r>
        <w:t>The library is not required to make copies of certain records – such as video tapes, films, photos, slides or similar audio/video items – if not shown/played in a public meeting.</w:t>
      </w:r>
    </w:p>
    <w:p w:rsidR="009432F8" w:rsidRPr="009432F8" w:rsidRDefault="009432F8" w:rsidP="009432F8">
      <w:pPr>
        <w:pStyle w:val="NoSpacing"/>
        <w:ind w:left="1440"/>
        <w:rPr>
          <w:sz w:val="16"/>
          <w:szCs w:val="16"/>
        </w:rPr>
      </w:pPr>
    </w:p>
    <w:p w:rsidR="009432F8" w:rsidRDefault="009432F8" w:rsidP="00F00AEF">
      <w:pPr>
        <w:pStyle w:val="NoSpacing"/>
        <w:numPr>
          <w:ilvl w:val="0"/>
          <w:numId w:val="16"/>
        </w:numPr>
      </w:pPr>
      <w:r>
        <w:t>If copies cannot be made in the library, arrangements must be made to allow copying.</w:t>
      </w:r>
    </w:p>
    <w:p w:rsidR="009432F8" w:rsidRPr="009432F8" w:rsidRDefault="009432F8" w:rsidP="009432F8">
      <w:pPr>
        <w:pStyle w:val="NoSpacing"/>
        <w:ind w:left="1440"/>
        <w:rPr>
          <w:sz w:val="16"/>
          <w:szCs w:val="16"/>
        </w:rPr>
      </w:pPr>
    </w:p>
    <w:p w:rsidR="009432F8" w:rsidRDefault="009432F8" w:rsidP="00F00AEF">
      <w:pPr>
        <w:pStyle w:val="NoSpacing"/>
        <w:numPr>
          <w:ilvl w:val="0"/>
          <w:numId w:val="16"/>
        </w:numPr>
      </w:pPr>
      <w:r>
        <w:t>If portions of a record are closed, the remainder must be made available to the requester.</w:t>
      </w:r>
    </w:p>
    <w:p w:rsidR="00A32AEB" w:rsidRDefault="00A32AEB" w:rsidP="00A32AEB">
      <w:pPr>
        <w:pStyle w:val="NoSpacing"/>
        <w:ind w:left="1440"/>
      </w:pPr>
    </w:p>
    <w:p w:rsidR="009D668B" w:rsidRPr="00F00AEF" w:rsidRDefault="00F00AEF" w:rsidP="00F00AEF">
      <w:pPr>
        <w:pStyle w:val="NoSpacing"/>
        <w:rPr>
          <w:b/>
          <w:u w:val="single"/>
        </w:rPr>
      </w:pPr>
      <w:r w:rsidRPr="00F00AEF">
        <w:rPr>
          <w:b/>
          <w:u w:val="single"/>
        </w:rPr>
        <w:t>Responding to a request</w:t>
      </w:r>
    </w:p>
    <w:p w:rsidR="009432F8" w:rsidRPr="00585351" w:rsidRDefault="009432F8" w:rsidP="009432F8">
      <w:pPr>
        <w:pStyle w:val="NoSpacing"/>
        <w:ind w:left="720"/>
        <w:rPr>
          <w:sz w:val="16"/>
          <w:szCs w:val="16"/>
        </w:rPr>
      </w:pPr>
    </w:p>
    <w:p w:rsidR="009432F8" w:rsidRDefault="009432F8" w:rsidP="00F00AEF">
      <w:pPr>
        <w:pStyle w:val="NoSpacing"/>
        <w:numPr>
          <w:ilvl w:val="0"/>
          <w:numId w:val="30"/>
        </w:numPr>
      </w:pPr>
      <w:r>
        <w:t>The request must be “acted upon” as soon as possible, but no later than the end of the 3</w:t>
      </w:r>
      <w:r w:rsidRPr="009432F8">
        <w:rPr>
          <w:vertAlign w:val="superscript"/>
        </w:rPr>
        <w:t>rd</w:t>
      </w:r>
      <w:r>
        <w:t xml:space="preserve"> business day following the date t</w:t>
      </w:r>
      <w:r w:rsidR="00115D6C">
        <w:t>he request is received.</w:t>
      </w:r>
    </w:p>
    <w:p w:rsidR="00115D6C" w:rsidRPr="00115D6C" w:rsidRDefault="00115D6C" w:rsidP="00115D6C">
      <w:pPr>
        <w:pStyle w:val="NoSpacing"/>
        <w:ind w:left="1440"/>
        <w:rPr>
          <w:sz w:val="16"/>
          <w:szCs w:val="16"/>
        </w:rPr>
      </w:pPr>
    </w:p>
    <w:p w:rsidR="00115D6C" w:rsidRDefault="00115D6C" w:rsidP="00F00AEF">
      <w:pPr>
        <w:pStyle w:val="NoSpacing"/>
        <w:numPr>
          <w:ilvl w:val="0"/>
          <w:numId w:val="30"/>
        </w:numPr>
      </w:pPr>
      <w:r>
        <w:t>The three acceptable responses:</w:t>
      </w:r>
    </w:p>
    <w:p w:rsidR="002B0BB4" w:rsidRPr="00585351" w:rsidRDefault="002B0BB4" w:rsidP="002B0BB4">
      <w:pPr>
        <w:pStyle w:val="NoSpacing"/>
        <w:ind w:left="720"/>
        <w:rPr>
          <w:sz w:val="16"/>
          <w:szCs w:val="16"/>
        </w:rPr>
      </w:pPr>
    </w:p>
    <w:p w:rsidR="002B0BB4" w:rsidRDefault="00115D6C" w:rsidP="002B0BB4">
      <w:pPr>
        <w:pStyle w:val="NoSpacing"/>
        <w:ind w:left="1080"/>
      </w:pPr>
      <w:r>
        <w:t>1.  The record is provided – in the format requested, if possible.</w:t>
      </w:r>
    </w:p>
    <w:p w:rsidR="002B0BB4" w:rsidRDefault="00115D6C" w:rsidP="002B0BB4">
      <w:pPr>
        <w:pStyle w:val="NoSpacing"/>
        <w:ind w:left="1080"/>
      </w:pPr>
      <w:r>
        <w:t>2.  The request is under review and the records, if permitted, will follow.</w:t>
      </w:r>
    </w:p>
    <w:p w:rsidR="00115D6C" w:rsidRDefault="00115D6C" w:rsidP="00F00AEF">
      <w:pPr>
        <w:pStyle w:val="NoSpacing"/>
        <w:ind w:left="1080"/>
      </w:pPr>
      <w:r>
        <w:t>3.  The request is denied, with a detailed explanation for the denial.</w:t>
      </w:r>
    </w:p>
    <w:p w:rsidR="009432F8" w:rsidRPr="00585351" w:rsidRDefault="009432F8" w:rsidP="009432F8">
      <w:pPr>
        <w:pStyle w:val="NoSpacing"/>
        <w:rPr>
          <w:sz w:val="16"/>
          <w:szCs w:val="16"/>
        </w:rPr>
      </w:pPr>
    </w:p>
    <w:p w:rsidR="00115D6C" w:rsidRDefault="00115D6C" w:rsidP="002B0BB4">
      <w:pPr>
        <w:pStyle w:val="NoSpacing"/>
        <w:numPr>
          <w:ilvl w:val="0"/>
          <w:numId w:val="17"/>
        </w:numPr>
      </w:pPr>
      <w:r>
        <w:t>Allowable fees and charges</w:t>
      </w:r>
    </w:p>
    <w:p w:rsidR="002B0BB4" w:rsidRPr="00585351" w:rsidRDefault="002B0BB4" w:rsidP="002B0BB4">
      <w:pPr>
        <w:pStyle w:val="NoSpacing"/>
        <w:ind w:left="360"/>
        <w:rPr>
          <w:sz w:val="16"/>
          <w:szCs w:val="16"/>
        </w:rPr>
      </w:pPr>
    </w:p>
    <w:p w:rsidR="00115D6C" w:rsidRPr="002B0BB4" w:rsidRDefault="00115D6C" w:rsidP="002B0BB4">
      <w:pPr>
        <w:pStyle w:val="NoSpacing"/>
        <w:numPr>
          <w:ilvl w:val="1"/>
          <w:numId w:val="17"/>
        </w:numPr>
      </w:pPr>
      <w:r>
        <w:t>The library may only recover actual costs to provide the requested records.</w:t>
      </w:r>
    </w:p>
    <w:p w:rsidR="00115D6C" w:rsidRPr="002B0BB4" w:rsidRDefault="00115D6C" w:rsidP="002B0BB4">
      <w:pPr>
        <w:pStyle w:val="NoSpacing"/>
        <w:numPr>
          <w:ilvl w:val="1"/>
          <w:numId w:val="17"/>
        </w:numPr>
      </w:pPr>
      <w:r>
        <w:t>These costs may include staff time to retrieve, review and redact information from a record.</w:t>
      </w:r>
    </w:p>
    <w:p w:rsidR="00115D6C" w:rsidRDefault="00115D6C" w:rsidP="00115D6C">
      <w:pPr>
        <w:pStyle w:val="NoSpacing"/>
        <w:numPr>
          <w:ilvl w:val="1"/>
          <w:numId w:val="17"/>
        </w:numPr>
      </w:pPr>
      <w:r>
        <w:t>Fees may be estimated and collected before the records are provided.</w:t>
      </w:r>
    </w:p>
    <w:p w:rsidR="00115D6C" w:rsidRPr="00FD0F5D" w:rsidRDefault="00115D6C" w:rsidP="009432F8">
      <w:pPr>
        <w:pStyle w:val="NoSpacing"/>
      </w:pPr>
    </w:p>
    <w:p w:rsidR="009D668B" w:rsidRPr="00F00AEF" w:rsidRDefault="00F00AEF" w:rsidP="00F00AEF">
      <w:pPr>
        <w:pStyle w:val="NoSpacing"/>
        <w:rPr>
          <w:b/>
          <w:u w:val="single"/>
        </w:rPr>
      </w:pPr>
      <w:r w:rsidRPr="00F00AEF">
        <w:rPr>
          <w:b/>
          <w:u w:val="single"/>
        </w:rPr>
        <w:t>Definition of a “public record</w:t>
      </w:r>
      <w:r w:rsidR="00D00EC6" w:rsidRPr="00F00AEF">
        <w:rPr>
          <w:b/>
          <w:u w:val="single"/>
        </w:rPr>
        <w:t>”</w:t>
      </w:r>
    </w:p>
    <w:p w:rsidR="00115D6C" w:rsidRPr="00585351" w:rsidRDefault="00115D6C" w:rsidP="00115D6C">
      <w:pPr>
        <w:pStyle w:val="NoSpacing"/>
        <w:ind w:left="720"/>
        <w:rPr>
          <w:sz w:val="16"/>
          <w:szCs w:val="16"/>
        </w:rPr>
      </w:pPr>
    </w:p>
    <w:p w:rsidR="00115D6C" w:rsidRDefault="00CF0602" w:rsidP="00F00AEF">
      <w:pPr>
        <w:pStyle w:val="NoSpacing"/>
        <w:numPr>
          <w:ilvl w:val="0"/>
          <w:numId w:val="17"/>
        </w:numPr>
      </w:pPr>
      <w:r>
        <w:t>Any recorded information, regardless of form or characteristics, which is made, maintained or kept by or is in the possession of any public agency.</w:t>
      </w:r>
    </w:p>
    <w:p w:rsidR="00CF0602" w:rsidRPr="00CF0602" w:rsidRDefault="00CF0602" w:rsidP="00CF0602">
      <w:pPr>
        <w:pStyle w:val="NoSpacing"/>
        <w:ind w:left="1080"/>
        <w:rPr>
          <w:sz w:val="16"/>
          <w:szCs w:val="16"/>
        </w:rPr>
      </w:pPr>
    </w:p>
    <w:p w:rsidR="00F00AEF" w:rsidRDefault="00CF0602" w:rsidP="00F00AEF">
      <w:pPr>
        <w:pStyle w:val="NoSpacing"/>
        <w:numPr>
          <w:ilvl w:val="0"/>
          <w:numId w:val="17"/>
        </w:numPr>
      </w:pPr>
      <w:r>
        <w:t>Includes written records, photographs, computer data, and email.</w:t>
      </w:r>
    </w:p>
    <w:p w:rsidR="00F00AEF" w:rsidRPr="00585351" w:rsidRDefault="00F00AEF" w:rsidP="00F00AEF">
      <w:pPr>
        <w:pStyle w:val="NoSpacing"/>
        <w:rPr>
          <w:sz w:val="16"/>
          <w:szCs w:val="16"/>
        </w:rPr>
      </w:pPr>
    </w:p>
    <w:p w:rsidR="00B7048D" w:rsidRDefault="00B7048D" w:rsidP="00F00AEF">
      <w:pPr>
        <w:pStyle w:val="NoSpacing"/>
        <w:numPr>
          <w:ilvl w:val="0"/>
          <w:numId w:val="17"/>
        </w:numPr>
      </w:pPr>
      <w:r>
        <w:t>Records NOT included would include personnel records</w:t>
      </w:r>
      <w:r w:rsidR="00C87081">
        <w:t xml:space="preserve">; records concerning emergency or security information or procedures; </w:t>
      </w:r>
    </w:p>
    <w:p w:rsidR="00F1686D" w:rsidRPr="00585351" w:rsidRDefault="00F1686D" w:rsidP="00CF0602">
      <w:pPr>
        <w:pStyle w:val="NoSpacing"/>
        <w:rPr>
          <w:sz w:val="16"/>
          <w:szCs w:val="16"/>
        </w:rPr>
      </w:pPr>
    </w:p>
    <w:p w:rsidR="00A32AEB" w:rsidRDefault="00C87081" w:rsidP="002B0BB4">
      <w:pPr>
        <w:pStyle w:val="NoSpacing"/>
        <w:numPr>
          <w:ilvl w:val="0"/>
          <w:numId w:val="18"/>
        </w:numPr>
      </w:pPr>
      <w:r>
        <w:t>Records NOT included in KORA cover many areas not directly related to libraries.  In terms of libraries, examples of record</w:t>
      </w:r>
      <w:r w:rsidR="002B0BB4">
        <w:t xml:space="preserve">s not subject to KORA include: </w:t>
      </w:r>
    </w:p>
    <w:p w:rsidR="002B0BB4" w:rsidRPr="00585351" w:rsidRDefault="002B0BB4" w:rsidP="002B0BB4">
      <w:pPr>
        <w:pStyle w:val="NoSpacing"/>
        <w:ind w:left="360"/>
        <w:rPr>
          <w:sz w:val="16"/>
          <w:szCs w:val="16"/>
        </w:rPr>
      </w:pPr>
    </w:p>
    <w:p w:rsidR="00B41E75" w:rsidRPr="002B0BB4" w:rsidRDefault="00C87081" w:rsidP="002B0BB4">
      <w:pPr>
        <w:pStyle w:val="NoSpacing"/>
        <w:numPr>
          <w:ilvl w:val="1"/>
          <w:numId w:val="18"/>
        </w:numPr>
      </w:pPr>
      <w:r>
        <w:t>Personnel records.</w:t>
      </w:r>
    </w:p>
    <w:p w:rsidR="00B41E75" w:rsidRPr="002B0BB4" w:rsidRDefault="00C87081" w:rsidP="002B0BB4">
      <w:pPr>
        <w:pStyle w:val="NoSpacing"/>
        <w:numPr>
          <w:ilvl w:val="1"/>
          <w:numId w:val="18"/>
        </w:numPr>
      </w:pPr>
      <w:r>
        <w:t>Attorney work product.</w:t>
      </w:r>
    </w:p>
    <w:p w:rsidR="00B41E75" w:rsidRPr="002B0BB4" w:rsidRDefault="00C87081" w:rsidP="002B0BB4">
      <w:pPr>
        <w:pStyle w:val="NoSpacing"/>
        <w:numPr>
          <w:ilvl w:val="1"/>
          <w:numId w:val="18"/>
        </w:numPr>
      </w:pPr>
      <w:r>
        <w:t>Appraisals/engineering/feasibility estimates/evaluations by or for a public agency relating to acquisition or disposal of property, prior to the award of formal contracts.</w:t>
      </w:r>
    </w:p>
    <w:p w:rsidR="00B41E75" w:rsidRPr="002B0BB4" w:rsidRDefault="00C87081" w:rsidP="002B0BB4">
      <w:pPr>
        <w:pStyle w:val="NoSpacing"/>
        <w:numPr>
          <w:ilvl w:val="1"/>
          <w:numId w:val="18"/>
        </w:numPr>
      </w:pPr>
      <w:r>
        <w:t>Specifications for competitive bidding, until officially approved by the public agency.</w:t>
      </w:r>
    </w:p>
    <w:p w:rsidR="00B41E75" w:rsidRPr="002B0BB4" w:rsidRDefault="00C87081" w:rsidP="002B0BB4">
      <w:pPr>
        <w:pStyle w:val="NoSpacing"/>
        <w:numPr>
          <w:ilvl w:val="1"/>
          <w:numId w:val="18"/>
        </w:numPr>
      </w:pPr>
      <w:r>
        <w:t>Sealed bids and related documents until a bid is accepted or all bids are rejected.</w:t>
      </w:r>
    </w:p>
    <w:p w:rsidR="00B41E75" w:rsidRPr="00B41E75" w:rsidRDefault="00B41E75" w:rsidP="00A32AEB">
      <w:pPr>
        <w:pStyle w:val="NoSpacing"/>
        <w:numPr>
          <w:ilvl w:val="1"/>
          <w:numId w:val="18"/>
        </w:numPr>
        <w:rPr>
          <w:i/>
        </w:rPr>
      </w:pPr>
      <w:r w:rsidRPr="00B41E75">
        <w:rPr>
          <w:b/>
        </w:rPr>
        <w:t>Patron records</w:t>
      </w:r>
      <w:r>
        <w:t>.  Patron records are considered **</w:t>
      </w:r>
      <w:r w:rsidRPr="00B41E75">
        <w:t>confidential</w:t>
      </w:r>
      <w:r>
        <w:t xml:space="preserve">** and therefore not subject to KORA.  </w:t>
      </w:r>
      <w:r w:rsidRPr="00B41E75">
        <w:rPr>
          <w:i/>
        </w:rPr>
        <w:t xml:space="preserve">If you are a NExpress member library . . . . In the event law enforcement presents a subpoena for access to patron records, you must refer them to NEKLS.  NEKLS is the administrator of </w:t>
      </w:r>
      <w:r w:rsidR="00E711EF">
        <w:rPr>
          <w:i/>
        </w:rPr>
        <w:t xml:space="preserve">the </w:t>
      </w:r>
      <w:r w:rsidRPr="00B41E75">
        <w:rPr>
          <w:i/>
        </w:rPr>
        <w:t>NExpress</w:t>
      </w:r>
      <w:r w:rsidR="00E711EF">
        <w:rPr>
          <w:i/>
        </w:rPr>
        <w:t xml:space="preserve"> system</w:t>
      </w:r>
      <w:r w:rsidRPr="00B41E75">
        <w:rPr>
          <w:i/>
        </w:rPr>
        <w:t xml:space="preserve"> and the only </w:t>
      </w:r>
      <w:r w:rsidR="00E711EF">
        <w:rPr>
          <w:i/>
        </w:rPr>
        <w:t>entity</w:t>
      </w:r>
      <w:r w:rsidRPr="00B41E75">
        <w:rPr>
          <w:i/>
        </w:rPr>
        <w:t xml:space="preserve"> authorized to provide this information.</w:t>
      </w:r>
    </w:p>
    <w:p w:rsidR="000012D7" w:rsidRDefault="000012D7" w:rsidP="006F3FA9">
      <w:pPr>
        <w:pStyle w:val="NoSpacing"/>
      </w:pPr>
    </w:p>
    <w:p w:rsidR="000012D7" w:rsidRDefault="000012D7" w:rsidP="006F3FA9">
      <w:pPr>
        <w:pStyle w:val="NoSpacing"/>
      </w:pPr>
    </w:p>
    <w:p w:rsidR="00C260B4" w:rsidRPr="00C260B4" w:rsidRDefault="00C260B4" w:rsidP="006F3FA9">
      <w:pPr>
        <w:pStyle w:val="NoSpacing"/>
        <w:rPr>
          <w:b/>
          <w:sz w:val="28"/>
          <w:szCs w:val="28"/>
        </w:rPr>
      </w:pPr>
      <w:r w:rsidRPr="00C260B4">
        <w:rPr>
          <w:b/>
          <w:sz w:val="28"/>
          <w:szCs w:val="28"/>
        </w:rPr>
        <w:t>VIII.  Finances</w:t>
      </w:r>
    </w:p>
    <w:p w:rsidR="000012D7" w:rsidRDefault="000012D7" w:rsidP="006F3FA9">
      <w:pPr>
        <w:pStyle w:val="NoSpacing"/>
      </w:pPr>
    </w:p>
    <w:p w:rsidR="00F83C27" w:rsidRDefault="00F83C27" w:rsidP="006F3FA9">
      <w:pPr>
        <w:pStyle w:val="NoSpacing"/>
      </w:pPr>
      <w:r>
        <w:t>The library board has the power and duty to prepare the annual budget for the support and maintenance of the library, and to present t</w:t>
      </w:r>
      <w:r w:rsidR="00F1686D">
        <w:t xml:space="preserve">his </w:t>
      </w:r>
      <w:r>
        <w:t xml:space="preserve">budget to the municipal government.  </w:t>
      </w:r>
      <w:r w:rsidRPr="00F1686D">
        <w:rPr>
          <w:i/>
        </w:rPr>
        <w:t>District libraries</w:t>
      </w:r>
      <w:r>
        <w:t xml:space="preserve"> are their own taxing authorities and present their budgets to the county clerks.</w:t>
      </w:r>
    </w:p>
    <w:p w:rsidR="00CA0F0C" w:rsidRDefault="00CA0F0C" w:rsidP="006F3FA9">
      <w:pPr>
        <w:pStyle w:val="NoSpacing"/>
      </w:pPr>
    </w:p>
    <w:p w:rsidR="00CA0F0C" w:rsidRDefault="00CA0F0C" w:rsidP="00CA0F0C">
      <w:pPr>
        <w:pStyle w:val="NoSpacing"/>
      </w:pPr>
      <w:r>
        <w:t xml:space="preserve">The library’s strategic plan and evaluation data (outputs and outcomes) will help to inform your decision-making as you formulate the budget.  </w:t>
      </w:r>
      <w:r w:rsidRPr="00CA0F0C">
        <w:t>If the community is pr</w:t>
      </w:r>
      <w:r>
        <w:t xml:space="preserve">operly involved in the planning </w:t>
      </w:r>
      <w:r w:rsidRPr="00CA0F0C">
        <w:t xml:space="preserve">process, the library and its plan will be supported throughout the community. </w:t>
      </w:r>
      <w:r>
        <w:t xml:space="preserve"> </w:t>
      </w:r>
      <w:r w:rsidRPr="00CA0F0C">
        <w:t xml:space="preserve">However, the library’s budget must be realistic. </w:t>
      </w:r>
      <w:r>
        <w:t xml:space="preserve"> </w:t>
      </w:r>
      <w:r w:rsidRPr="00CA0F0C">
        <w:t xml:space="preserve">Library service is only one of the many services provided by the municipal government. </w:t>
      </w:r>
      <w:r>
        <w:t xml:space="preserve"> </w:t>
      </w:r>
      <w:r w:rsidRPr="00CA0F0C">
        <w:t xml:space="preserve">If the budget necessary to support the public library plan requires a substantial increase in funding, the board should investigate other funding sources. </w:t>
      </w:r>
      <w:r>
        <w:t xml:space="preserve"> </w:t>
      </w:r>
      <w:r w:rsidRPr="00CA0F0C">
        <w:t xml:space="preserve">State grants and federal funds should be considered </w:t>
      </w:r>
      <w:r w:rsidRPr="00F1686D">
        <w:rPr>
          <w:i/>
          <w:u w:val="single"/>
        </w:rPr>
        <w:t>supplemental to the local budget</w:t>
      </w:r>
      <w:r w:rsidRPr="00CA0F0C">
        <w:t xml:space="preserve"> and never are</w:t>
      </w:r>
      <w:r>
        <w:t xml:space="preserve"> they a means of reducing local </w:t>
      </w:r>
      <w:r w:rsidRPr="00CA0F0C">
        <w:t>appropriations.</w:t>
      </w:r>
    </w:p>
    <w:p w:rsidR="00CA0F0C" w:rsidRPr="00CA0F0C" w:rsidRDefault="00CA0F0C" w:rsidP="00CA0F0C">
      <w:pPr>
        <w:pStyle w:val="NoSpacing"/>
      </w:pPr>
    </w:p>
    <w:p w:rsidR="00CA0F0C" w:rsidRPr="00CA0F0C" w:rsidRDefault="00CA0F0C" w:rsidP="00CA0F0C">
      <w:pPr>
        <w:pStyle w:val="NoSpacing"/>
      </w:pPr>
      <w:r w:rsidRPr="00CA0F0C">
        <w:t xml:space="preserve">Too often, the library accepts an insufficient appropriation and attempts to develop library service on that basis. </w:t>
      </w:r>
      <w:r>
        <w:t xml:space="preserve"> </w:t>
      </w:r>
      <w:r w:rsidRPr="00CA0F0C">
        <w:t>A board, which plans only in terms of last year’s budget, will never progress.</w:t>
      </w:r>
    </w:p>
    <w:p w:rsidR="001E5F5F" w:rsidRDefault="001E5F5F" w:rsidP="001E5F5F">
      <w:pPr>
        <w:pStyle w:val="NoSpacing"/>
      </w:pPr>
    </w:p>
    <w:p w:rsidR="00D031A4" w:rsidRPr="00A31B79" w:rsidRDefault="00D031A4" w:rsidP="00D031A4">
      <w:pPr>
        <w:pStyle w:val="NoSpacing"/>
        <w:rPr>
          <w:b/>
          <w:u w:val="single"/>
        </w:rPr>
      </w:pPr>
      <w:r w:rsidRPr="00A31B79">
        <w:rPr>
          <w:b/>
          <w:u w:val="single"/>
        </w:rPr>
        <w:t>Chec</w:t>
      </w:r>
      <w:r>
        <w:rPr>
          <w:b/>
          <w:u w:val="single"/>
        </w:rPr>
        <w:t>ks and Balances</w:t>
      </w:r>
    </w:p>
    <w:p w:rsidR="00D031A4" w:rsidRDefault="00D031A4" w:rsidP="00D031A4">
      <w:pPr>
        <w:pStyle w:val="NoSpacing"/>
        <w:rPr>
          <w:b/>
        </w:rPr>
      </w:pPr>
    </w:p>
    <w:p w:rsidR="00D031A4" w:rsidRDefault="00D031A4" w:rsidP="001E5F5F">
      <w:pPr>
        <w:pStyle w:val="NoSpacing"/>
        <w:numPr>
          <w:ilvl w:val="0"/>
          <w:numId w:val="18"/>
        </w:numPr>
      </w:pPr>
      <w:r w:rsidRPr="00F1686D">
        <w:rPr>
          <w:b/>
        </w:rPr>
        <w:t>Signatures on library checks</w:t>
      </w:r>
      <w:r w:rsidRPr="00F1686D">
        <w:t xml:space="preserve"> </w:t>
      </w:r>
      <w:r>
        <w:t xml:space="preserve">– </w:t>
      </w:r>
      <w:r w:rsidRPr="00F1686D">
        <w:t>K.S.A. 12-1226</w:t>
      </w:r>
      <w:r>
        <w:t xml:space="preserve"> </w:t>
      </w:r>
      <w:r w:rsidRPr="00F1686D">
        <w:t>says the treasurer writes checks and the president and s</w:t>
      </w:r>
      <w:r>
        <w:t xml:space="preserve">ecretary sign them.  </w:t>
      </w:r>
      <w:r w:rsidRPr="00F1686D">
        <w:t>The secretary’s signature verifies the legitimacy of the p</w:t>
      </w:r>
      <w:r>
        <w:t xml:space="preserve">resident’s </w:t>
      </w:r>
      <w:r w:rsidRPr="00F1686D">
        <w:t xml:space="preserve">signature. </w:t>
      </w:r>
    </w:p>
    <w:p w:rsidR="00D031A4" w:rsidRDefault="00D031A4" w:rsidP="001E5F5F">
      <w:pPr>
        <w:pStyle w:val="NoSpacing"/>
      </w:pPr>
    </w:p>
    <w:p w:rsidR="009D668B" w:rsidRPr="00F1686D" w:rsidRDefault="00F1686D" w:rsidP="00F1686D">
      <w:pPr>
        <w:pStyle w:val="NoSpacing"/>
        <w:rPr>
          <w:b/>
          <w:u w:val="single"/>
        </w:rPr>
      </w:pPr>
      <w:r w:rsidRPr="00F1686D">
        <w:rPr>
          <w:b/>
          <w:u w:val="single"/>
        </w:rPr>
        <w:t>Budget Process</w:t>
      </w:r>
    </w:p>
    <w:p w:rsidR="001E5F5F" w:rsidRDefault="001E5F5F" w:rsidP="001E5F5F">
      <w:pPr>
        <w:pStyle w:val="NoSpacing"/>
      </w:pPr>
    </w:p>
    <w:p w:rsidR="005E26B1" w:rsidRPr="005E26B1" w:rsidRDefault="005E26B1" w:rsidP="005E26B1">
      <w:pPr>
        <w:pStyle w:val="NoSpacing"/>
      </w:pPr>
      <w:r w:rsidRPr="005E26B1">
        <w:t xml:space="preserve">Every public library should have a budget process that involves more than the casual updating of last year's budget. </w:t>
      </w:r>
      <w:r>
        <w:t xml:space="preserve"> </w:t>
      </w:r>
      <w:r w:rsidRPr="005E26B1">
        <w:t>These are the</w:t>
      </w:r>
      <w:r>
        <w:t xml:space="preserve"> </w:t>
      </w:r>
      <w:r w:rsidRPr="005E26B1">
        <w:t>basic steps in the program budget process</w:t>
      </w:r>
      <w:r>
        <w:t>:</w:t>
      </w:r>
    </w:p>
    <w:p w:rsidR="005E26B1" w:rsidRDefault="005E26B1" w:rsidP="005E26B1">
      <w:pPr>
        <w:pStyle w:val="NoSpacing"/>
      </w:pPr>
    </w:p>
    <w:p w:rsidR="005E26B1" w:rsidRPr="005E26B1" w:rsidRDefault="005E26B1" w:rsidP="005E26B1">
      <w:pPr>
        <w:pStyle w:val="NoSpacing"/>
        <w:numPr>
          <w:ilvl w:val="0"/>
          <w:numId w:val="18"/>
        </w:numPr>
      </w:pPr>
      <w:r w:rsidRPr="005E26B1">
        <w:t>Review the community's needs, demographic trends</w:t>
      </w:r>
      <w:r>
        <w:t xml:space="preserve"> </w:t>
      </w:r>
      <w:r w:rsidRPr="005E26B1">
        <w:t>and economic conditions.</w:t>
      </w:r>
    </w:p>
    <w:p w:rsidR="005E26B1" w:rsidRPr="005E26B1" w:rsidRDefault="005E26B1" w:rsidP="005E26B1">
      <w:pPr>
        <w:pStyle w:val="NoSpacing"/>
        <w:rPr>
          <w:sz w:val="16"/>
          <w:szCs w:val="16"/>
        </w:rPr>
      </w:pPr>
    </w:p>
    <w:p w:rsidR="005E26B1" w:rsidRPr="005E26B1" w:rsidRDefault="005E26B1" w:rsidP="005E26B1">
      <w:pPr>
        <w:pStyle w:val="NoSpacing"/>
        <w:numPr>
          <w:ilvl w:val="0"/>
          <w:numId w:val="18"/>
        </w:numPr>
      </w:pPr>
      <w:r w:rsidRPr="005E26B1">
        <w:t>Review the library's goals and objectives.</w:t>
      </w:r>
    </w:p>
    <w:p w:rsidR="005E26B1" w:rsidRPr="005E26B1" w:rsidRDefault="005E26B1" w:rsidP="005E26B1">
      <w:pPr>
        <w:pStyle w:val="NoSpacing"/>
        <w:rPr>
          <w:sz w:val="16"/>
          <w:szCs w:val="16"/>
        </w:rPr>
      </w:pPr>
    </w:p>
    <w:p w:rsidR="005E26B1" w:rsidRPr="005E26B1" w:rsidRDefault="005E26B1" w:rsidP="005E26B1">
      <w:pPr>
        <w:pStyle w:val="NoSpacing"/>
        <w:numPr>
          <w:ilvl w:val="0"/>
          <w:numId w:val="18"/>
        </w:numPr>
      </w:pPr>
      <w:r w:rsidRPr="005E26B1">
        <w:t>Develop a timeline with assigned responsibilities and realistic dates for completion of key tasks.</w:t>
      </w:r>
    </w:p>
    <w:p w:rsidR="005E26B1" w:rsidRPr="005E26B1" w:rsidRDefault="005E26B1" w:rsidP="005E26B1">
      <w:pPr>
        <w:pStyle w:val="NoSpacing"/>
        <w:rPr>
          <w:sz w:val="16"/>
          <w:szCs w:val="16"/>
        </w:rPr>
      </w:pPr>
    </w:p>
    <w:p w:rsidR="00585351" w:rsidRDefault="005E26B1" w:rsidP="005E26B1">
      <w:pPr>
        <w:pStyle w:val="NoSpacing"/>
        <w:numPr>
          <w:ilvl w:val="0"/>
          <w:numId w:val="18"/>
        </w:numPr>
      </w:pPr>
      <w:r w:rsidRPr="005E26B1">
        <w:t xml:space="preserve">Evaluate programs and services to determine needed changes and the prior year's actual costs. Determine if any of the library's activities are complete or need to be eliminated. </w:t>
      </w:r>
      <w:r>
        <w:t xml:space="preserve"> </w:t>
      </w:r>
      <w:r w:rsidRPr="005E26B1">
        <w:t>Make sure all key staff members have input into the creation of the budget program.</w:t>
      </w:r>
    </w:p>
    <w:p w:rsidR="00585351" w:rsidRPr="00585351" w:rsidRDefault="00585351" w:rsidP="00585351">
      <w:pPr>
        <w:pStyle w:val="NoSpacing"/>
        <w:ind w:left="720"/>
        <w:rPr>
          <w:sz w:val="16"/>
          <w:szCs w:val="16"/>
        </w:rPr>
      </w:pPr>
    </w:p>
    <w:p w:rsidR="005E26B1" w:rsidRPr="005E26B1" w:rsidRDefault="005E26B1" w:rsidP="005E26B1">
      <w:pPr>
        <w:pStyle w:val="NoSpacing"/>
        <w:numPr>
          <w:ilvl w:val="0"/>
          <w:numId w:val="18"/>
        </w:numPr>
      </w:pPr>
      <w:r w:rsidRPr="005E26B1">
        <w:t>Identify revenues and expenditures. Review by line item, justifying changes with workloads, circulation figures, prior demands,</w:t>
      </w:r>
      <w:r w:rsidR="00585351">
        <w:t xml:space="preserve"> </w:t>
      </w:r>
      <w:r w:rsidRPr="005E26B1">
        <w:t>or other data.</w:t>
      </w:r>
    </w:p>
    <w:p w:rsidR="00585351" w:rsidRPr="00585351" w:rsidRDefault="00585351" w:rsidP="005E26B1">
      <w:pPr>
        <w:pStyle w:val="NoSpacing"/>
        <w:rPr>
          <w:sz w:val="16"/>
          <w:szCs w:val="16"/>
        </w:rPr>
      </w:pPr>
    </w:p>
    <w:p w:rsidR="005E26B1" w:rsidRPr="005E26B1" w:rsidRDefault="005E26B1" w:rsidP="00585351">
      <w:pPr>
        <w:pStyle w:val="NoSpacing"/>
        <w:numPr>
          <w:ilvl w:val="0"/>
          <w:numId w:val="18"/>
        </w:numPr>
      </w:pPr>
      <w:r w:rsidRPr="005E26B1">
        <w:t>Develop and evaluate initial budget.</w:t>
      </w:r>
    </w:p>
    <w:p w:rsidR="00585351" w:rsidRPr="00585351" w:rsidRDefault="00585351" w:rsidP="005E26B1">
      <w:pPr>
        <w:pStyle w:val="NoSpacing"/>
        <w:rPr>
          <w:sz w:val="16"/>
          <w:szCs w:val="16"/>
        </w:rPr>
      </w:pPr>
    </w:p>
    <w:p w:rsidR="005E26B1" w:rsidRPr="005E26B1" w:rsidRDefault="005E26B1" w:rsidP="00585351">
      <w:pPr>
        <w:pStyle w:val="NoSpacing"/>
        <w:numPr>
          <w:ilvl w:val="0"/>
          <w:numId w:val="18"/>
        </w:numPr>
      </w:pPr>
      <w:r w:rsidRPr="005E26B1">
        <w:t>Develop final budget</w:t>
      </w:r>
      <w:r w:rsidR="00585351">
        <w:t>.</w:t>
      </w:r>
    </w:p>
    <w:p w:rsidR="00A31B79" w:rsidRPr="00585351" w:rsidRDefault="00A31B79" w:rsidP="001E5F5F">
      <w:pPr>
        <w:pStyle w:val="NoSpacing"/>
        <w:rPr>
          <w:sz w:val="16"/>
          <w:szCs w:val="16"/>
        </w:rPr>
      </w:pPr>
    </w:p>
    <w:p w:rsidR="00585351" w:rsidRDefault="00585351" w:rsidP="00585351">
      <w:pPr>
        <w:pStyle w:val="NoSpacing"/>
        <w:numPr>
          <w:ilvl w:val="0"/>
          <w:numId w:val="18"/>
        </w:numPr>
      </w:pPr>
      <w:r w:rsidRPr="00585351">
        <w:t>Develop budget presentation for local funding authorities.</w:t>
      </w:r>
      <w:r>
        <w:t xml:space="preserve"> </w:t>
      </w:r>
      <w:r w:rsidRPr="00585351">
        <w:t xml:space="preserve"> Be fully prepared to explain, justify,</w:t>
      </w:r>
    </w:p>
    <w:p w:rsidR="00585351" w:rsidRPr="00585351" w:rsidRDefault="00585351" w:rsidP="00585351">
      <w:pPr>
        <w:pStyle w:val="NoSpacing"/>
        <w:ind w:left="720"/>
      </w:pPr>
      <w:r w:rsidRPr="00585351">
        <w:t xml:space="preserve">and negotiate the needed financial support. </w:t>
      </w:r>
      <w:r>
        <w:t xml:space="preserve"> </w:t>
      </w:r>
      <w:r w:rsidRPr="00585351">
        <w:t>The library must be presented as a basic community service and information utility.</w:t>
      </w:r>
    </w:p>
    <w:p w:rsidR="00585351" w:rsidRPr="00585351" w:rsidRDefault="00585351" w:rsidP="00585351">
      <w:pPr>
        <w:pStyle w:val="NoSpacing"/>
      </w:pPr>
    </w:p>
    <w:p w:rsidR="00585351" w:rsidRPr="00585351" w:rsidRDefault="00585351" w:rsidP="00585351">
      <w:pPr>
        <w:pStyle w:val="NoSpacing"/>
        <w:numPr>
          <w:ilvl w:val="0"/>
          <w:numId w:val="18"/>
        </w:numPr>
      </w:pPr>
      <w:r w:rsidRPr="00585351">
        <w:t>Present budget and obtain budget approval.</w:t>
      </w:r>
    </w:p>
    <w:p w:rsidR="00585351" w:rsidRPr="00585351" w:rsidRDefault="00585351" w:rsidP="00585351">
      <w:pPr>
        <w:pStyle w:val="NoSpacing"/>
        <w:rPr>
          <w:sz w:val="16"/>
          <w:szCs w:val="16"/>
        </w:rPr>
      </w:pPr>
    </w:p>
    <w:p w:rsidR="00585351" w:rsidRPr="00585351" w:rsidRDefault="00585351" w:rsidP="00585351">
      <w:pPr>
        <w:pStyle w:val="NoSpacing"/>
        <w:numPr>
          <w:ilvl w:val="0"/>
          <w:numId w:val="18"/>
        </w:numPr>
      </w:pPr>
      <w:r w:rsidRPr="00585351">
        <w:t>Make any needed revisions.</w:t>
      </w:r>
    </w:p>
    <w:p w:rsidR="00585351" w:rsidRPr="00585351" w:rsidRDefault="00585351" w:rsidP="00585351">
      <w:pPr>
        <w:pStyle w:val="NoSpacing"/>
        <w:rPr>
          <w:sz w:val="16"/>
          <w:szCs w:val="16"/>
        </w:rPr>
      </w:pPr>
    </w:p>
    <w:p w:rsidR="00585351" w:rsidRPr="00585351" w:rsidRDefault="00585351" w:rsidP="00585351">
      <w:pPr>
        <w:pStyle w:val="NoSpacing"/>
        <w:numPr>
          <w:ilvl w:val="0"/>
          <w:numId w:val="18"/>
        </w:numPr>
      </w:pPr>
      <w:r w:rsidRPr="00585351">
        <w:t xml:space="preserve">Present the budget to the community. </w:t>
      </w:r>
      <w:r>
        <w:t xml:space="preserve"> </w:t>
      </w:r>
      <w:r w:rsidRPr="00585351">
        <w:t>Tell the community what it can expect and what the current funding level will and will not accomplish.</w:t>
      </w:r>
      <w:r>
        <w:t xml:space="preserve"> </w:t>
      </w:r>
      <w:r w:rsidRPr="00585351">
        <w:t xml:space="preserve"> Take advantage of the opportunity to let public know of the variety of activities and services the library will be offering.</w:t>
      </w:r>
    </w:p>
    <w:p w:rsidR="00585351" w:rsidRPr="00585351" w:rsidRDefault="00585351" w:rsidP="00585351">
      <w:pPr>
        <w:pStyle w:val="NoSpacing"/>
        <w:rPr>
          <w:sz w:val="16"/>
          <w:szCs w:val="16"/>
        </w:rPr>
      </w:pPr>
    </w:p>
    <w:p w:rsidR="00585351" w:rsidRPr="00585351" w:rsidRDefault="00585351" w:rsidP="00585351">
      <w:pPr>
        <w:pStyle w:val="NoSpacing"/>
        <w:numPr>
          <w:ilvl w:val="0"/>
          <w:numId w:val="18"/>
        </w:numPr>
      </w:pPr>
      <w:r w:rsidRPr="00585351">
        <w:t xml:space="preserve">Assign the director and staff to implement and manage the budget. </w:t>
      </w:r>
      <w:r>
        <w:t xml:space="preserve"> </w:t>
      </w:r>
      <w:r w:rsidRPr="00585351">
        <w:t>The board's role should shift to maintaining an awareness of the expenditures and the adherence to the budget plan.</w:t>
      </w:r>
    </w:p>
    <w:p w:rsidR="00585351" w:rsidRPr="00585351" w:rsidRDefault="00585351" w:rsidP="00585351">
      <w:pPr>
        <w:pStyle w:val="NoSpacing"/>
        <w:rPr>
          <w:sz w:val="16"/>
          <w:szCs w:val="16"/>
        </w:rPr>
      </w:pPr>
    </w:p>
    <w:p w:rsidR="00585351" w:rsidRPr="00585351" w:rsidRDefault="00585351" w:rsidP="00585351">
      <w:pPr>
        <w:pStyle w:val="NoSpacing"/>
        <w:numPr>
          <w:ilvl w:val="0"/>
          <w:numId w:val="18"/>
        </w:numPr>
      </w:pPr>
      <w:r w:rsidRPr="00585351">
        <w:t>Review regularly scheduled financial reports. These should include current expenditures, year-to-date expenditures, budget remaining,</w:t>
      </w:r>
      <w:r>
        <w:t xml:space="preserve"> </w:t>
      </w:r>
      <w:r w:rsidRPr="00585351">
        <w:t>and explanation of any major changes. Unexpected expenses of any size should be approved by board motion.</w:t>
      </w:r>
    </w:p>
    <w:p w:rsidR="00585351" w:rsidRPr="00585351" w:rsidRDefault="00585351" w:rsidP="00585351">
      <w:pPr>
        <w:pStyle w:val="NoSpacing"/>
        <w:rPr>
          <w:sz w:val="16"/>
          <w:szCs w:val="16"/>
        </w:rPr>
      </w:pPr>
    </w:p>
    <w:p w:rsidR="00585351" w:rsidRPr="00585351" w:rsidRDefault="00585351" w:rsidP="00585351">
      <w:pPr>
        <w:pStyle w:val="NoSpacing"/>
        <w:numPr>
          <w:ilvl w:val="0"/>
          <w:numId w:val="18"/>
        </w:numPr>
      </w:pPr>
      <w:r w:rsidRPr="00585351">
        <w:t xml:space="preserve">Work for future success in securing adequate funding by maintaining good communication with the local funding authorities. </w:t>
      </w:r>
      <w:r>
        <w:t xml:space="preserve"> </w:t>
      </w:r>
      <w:r w:rsidRPr="00585351">
        <w:t xml:space="preserve">It is important that local officials understand what the library needs and what the library is accomplishing. </w:t>
      </w:r>
    </w:p>
    <w:p w:rsidR="00585351" w:rsidRDefault="00585351" w:rsidP="001E5F5F">
      <w:pPr>
        <w:pStyle w:val="NoSpacing"/>
      </w:pPr>
    </w:p>
    <w:p w:rsidR="00A31B79" w:rsidRPr="005175E7" w:rsidRDefault="005175E7" w:rsidP="001E5F5F">
      <w:pPr>
        <w:pStyle w:val="NoSpacing"/>
        <w:rPr>
          <w:b/>
          <w:u w:val="single"/>
        </w:rPr>
      </w:pPr>
      <w:r w:rsidRPr="005175E7">
        <w:rPr>
          <w:b/>
          <w:u w:val="single"/>
        </w:rPr>
        <w:t xml:space="preserve">Budget Timeline </w:t>
      </w:r>
    </w:p>
    <w:p w:rsidR="00A31B79" w:rsidRDefault="00A31B79" w:rsidP="001E5F5F">
      <w:pPr>
        <w:pStyle w:val="NoSpacing"/>
      </w:pPr>
    </w:p>
    <w:tbl>
      <w:tblPr>
        <w:tblStyle w:val="TableGrid"/>
        <w:tblW w:w="0" w:type="auto"/>
        <w:tblInd w:w="355" w:type="dxa"/>
        <w:tblLook w:val="04A0" w:firstRow="1" w:lastRow="0" w:firstColumn="1" w:lastColumn="0" w:noHBand="0" w:noVBand="1"/>
      </w:tblPr>
      <w:tblGrid>
        <w:gridCol w:w="1530"/>
        <w:gridCol w:w="2790"/>
        <w:gridCol w:w="4675"/>
      </w:tblGrid>
      <w:tr w:rsidR="005175E7" w:rsidTr="005175E7">
        <w:tc>
          <w:tcPr>
            <w:tcW w:w="1530" w:type="dxa"/>
            <w:shd w:val="clear" w:color="auto" w:fill="FFF2CC" w:themeFill="accent4" w:themeFillTint="33"/>
          </w:tcPr>
          <w:p w:rsidR="005175E7" w:rsidRPr="005175E7" w:rsidRDefault="005175E7" w:rsidP="001E5F5F">
            <w:pPr>
              <w:pStyle w:val="NoSpacing"/>
              <w:rPr>
                <w:b/>
              </w:rPr>
            </w:pPr>
            <w:r w:rsidRPr="005175E7">
              <w:rPr>
                <w:b/>
              </w:rPr>
              <w:t>Month(s)</w:t>
            </w:r>
          </w:p>
        </w:tc>
        <w:tc>
          <w:tcPr>
            <w:tcW w:w="2790" w:type="dxa"/>
            <w:shd w:val="clear" w:color="auto" w:fill="FFF2CC" w:themeFill="accent4" w:themeFillTint="33"/>
          </w:tcPr>
          <w:p w:rsidR="005175E7" w:rsidRPr="005175E7" w:rsidRDefault="005175E7" w:rsidP="001E5F5F">
            <w:pPr>
              <w:pStyle w:val="NoSpacing"/>
              <w:rPr>
                <w:b/>
              </w:rPr>
            </w:pPr>
            <w:r w:rsidRPr="005175E7">
              <w:rPr>
                <w:b/>
              </w:rPr>
              <w:t>City Budget Cycle</w:t>
            </w:r>
          </w:p>
        </w:tc>
        <w:tc>
          <w:tcPr>
            <w:tcW w:w="4675" w:type="dxa"/>
            <w:shd w:val="clear" w:color="auto" w:fill="FFF2CC" w:themeFill="accent4" w:themeFillTint="33"/>
          </w:tcPr>
          <w:p w:rsidR="005175E7" w:rsidRPr="005175E7" w:rsidRDefault="005175E7" w:rsidP="001E5F5F">
            <w:pPr>
              <w:pStyle w:val="NoSpacing"/>
              <w:rPr>
                <w:b/>
              </w:rPr>
            </w:pPr>
            <w:r w:rsidRPr="005175E7">
              <w:rPr>
                <w:b/>
              </w:rPr>
              <w:t>Library Budget Cycle</w:t>
            </w:r>
          </w:p>
        </w:tc>
      </w:tr>
      <w:tr w:rsidR="005175E7" w:rsidTr="005175E7">
        <w:tc>
          <w:tcPr>
            <w:tcW w:w="1530" w:type="dxa"/>
          </w:tcPr>
          <w:p w:rsidR="005175E7" w:rsidRDefault="005175E7" w:rsidP="001E5F5F">
            <w:pPr>
              <w:pStyle w:val="NoSpacing"/>
            </w:pPr>
          </w:p>
          <w:p w:rsidR="005175E7" w:rsidRDefault="005175E7" w:rsidP="001E5F5F">
            <w:pPr>
              <w:pStyle w:val="NoSpacing"/>
            </w:pPr>
            <w:r>
              <w:t>January / February</w:t>
            </w:r>
          </w:p>
        </w:tc>
        <w:tc>
          <w:tcPr>
            <w:tcW w:w="2790" w:type="dxa"/>
          </w:tcPr>
          <w:p w:rsidR="005175E7" w:rsidRDefault="005175E7" w:rsidP="001E5F5F">
            <w:pPr>
              <w:pStyle w:val="NoSpacing"/>
            </w:pPr>
          </w:p>
          <w:p w:rsidR="005175E7" w:rsidRDefault="005175E7" w:rsidP="001E5F5F">
            <w:pPr>
              <w:pStyle w:val="NoSpacing"/>
            </w:pPr>
          </w:p>
        </w:tc>
        <w:tc>
          <w:tcPr>
            <w:tcW w:w="4675" w:type="dxa"/>
          </w:tcPr>
          <w:p w:rsidR="005175E7" w:rsidRDefault="005175E7" w:rsidP="001E5F5F">
            <w:pPr>
              <w:pStyle w:val="NoSpacing"/>
            </w:pPr>
          </w:p>
          <w:p w:rsidR="005175E7" w:rsidRDefault="005175E7" w:rsidP="005175E7">
            <w:pPr>
              <w:pStyle w:val="NoSpacing"/>
              <w:numPr>
                <w:ilvl w:val="0"/>
                <w:numId w:val="31"/>
              </w:numPr>
              <w:ind w:left="428"/>
            </w:pPr>
            <w:r>
              <w:t>Director and board review last year’s expenditures, strategic plan and goals; determine library needs; and determine library income.  Director writes draft of budget.</w:t>
            </w:r>
          </w:p>
          <w:p w:rsidR="005175E7" w:rsidRDefault="005175E7" w:rsidP="005175E7">
            <w:pPr>
              <w:pStyle w:val="NoSpacing"/>
              <w:numPr>
                <w:ilvl w:val="0"/>
                <w:numId w:val="31"/>
              </w:numPr>
              <w:ind w:left="428"/>
            </w:pPr>
            <w:r>
              <w:t>Board reviews draft budget.</w:t>
            </w:r>
          </w:p>
          <w:p w:rsidR="005175E7" w:rsidRDefault="005175E7" w:rsidP="005175E7">
            <w:pPr>
              <w:pStyle w:val="NoSpacing"/>
              <w:numPr>
                <w:ilvl w:val="0"/>
                <w:numId w:val="31"/>
              </w:numPr>
              <w:ind w:left="428"/>
            </w:pPr>
            <w:r>
              <w:t>Director and board complete final draft of budget.</w:t>
            </w:r>
          </w:p>
          <w:p w:rsidR="005175E7" w:rsidRDefault="005175E7" w:rsidP="005175E7">
            <w:pPr>
              <w:pStyle w:val="NoSpacing"/>
              <w:numPr>
                <w:ilvl w:val="0"/>
                <w:numId w:val="31"/>
              </w:numPr>
              <w:ind w:left="428"/>
            </w:pPr>
            <w:r>
              <w:t>Director/board reminds city of consequences of lowering local library income.</w:t>
            </w:r>
          </w:p>
          <w:p w:rsidR="005175E7" w:rsidRDefault="005175E7" w:rsidP="005175E7">
            <w:pPr>
              <w:pStyle w:val="NoSpacing"/>
              <w:ind w:left="68"/>
            </w:pPr>
          </w:p>
        </w:tc>
      </w:tr>
      <w:tr w:rsidR="005175E7" w:rsidTr="005175E7">
        <w:tc>
          <w:tcPr>
            <w:tcW w:w="1530" w:type="dxa"/>
          </w:tcPr>
          <w:p w:rsidR="005175E7" w:rsidRDefault="005175E7" w:rsidP="001E5F5F">
            <w:pPr>
              <w:pStyle w:val="NoSpacing"/>
            </w:pPr>
          </w:p>
          <w:p w:rsidR="005175E7" w:rsidRDefault="005175E7" w:rsidP="001E5F5F">
            <w:pPr>
              <w:pStyle w:val="NoSpacing"/>
            </w:pPr>
            <w:r>
              <w:t>March / April</w:t>
            </w:r>
          </w:p>
        </w:tc>
        <w:tc>
          <w:tcPr>
            <w:tcW w:w="2790" w:type="dxa"/>
          </w:tcPr>
          <w:p w:rsidR="005175E7" w:rsidRDefault="005175E7" w:rsidP="005175E7">
            <w:pPr>
              <w:pStyle w:val="NoSpacing"/>
              <w:ind w:left="432"/>
            </w:pPr>
          </w:p>
          <w:p w:rsidR="005175E7" w:rsidRDefault="005175E7" w:rsidP="005175E7">
            <w:pPr>
              <w:pStyle w:val="NoSpacing"/>
              <w:numPr>
                <w:ilvl w:val="0"/>
                <w:numId w:val="33"/>
              </w:numPr>
              <w:ind w:left="432"/>
            </w:pPr>
            <w:r>
              <w:t>City prepares its budget.</w:t>
            </w:r>
          </w:p>
        </w:tc>
        <w:tc>
          <w:tcPr>
            <w:tcW w:w="4675" w:type="dxa"/>
          </w:tcPr>
          <w:p w:rsidR="005175E7" w:rsidRDefault="005175E7" w:rsidP="005175E7">
            <w:pPr>
              <w:pStyle w:val="NoSpacing"/>
            </w:pPr>
          </w:p>
          <w:p w:rsidR="005175E7" w:rsidRDefault="005175E7" w:rsidP="005175E7">
            <w:pPr>
              <w:pStyle w:val="NoSpacing"/>
              <w:numPr>
                <w:ilvl w:val="0"/>
                <w:numId w:val="33"/>
              </w:numPr>
              <w:ind w:left="428"/>
            </w:pPr>
            <w:r>
              <w:t>Library prepares its budget.</w:t>
            </w:r>
          </w:p>
          <w:p w:rsidR="005175E7" w:rsidRDefault="005175E7" w:rsidP="005175E7">
            <w:pPr>
              <w:pStyle w:val="NoSpacing"/>
              <w:numPr>
                <w:ilvl w:val="0"/>
                <w:numId w:val="32"/>
              </w:numPr>
              <w:ind w:left="428"/>
            </w:pPr>
            <w:r>
              <w:t xml:space="preserve">Board approves </w:t>
            </w:r>
            <w:r w:rsidRPr="00204D41">
              <w:rPr>
                <w:b/>
              </w:rPr>
              <w:t>GAAP Waiver*</w:t>
            </w:r>
            <w:r>
              <w:t xml:space="preserve"> in March.</w:t>
            </w:r>
          </w:p>
          <w:p w:rsidR="005175E7" w:rsidRDefault="005175E7" w:rsidP="005175E7">
            <w:pPr>
              <w:pStyle w:val="NoSpacing"/>
              <w:ind w:left="428"/>
            </w:pPr>
          </w:p>
        </w:tc>
      </w:tr>
      <w:tr w:rsidR="005175E7" w:rsidTr="005175E7">
        <w:tc>
          <w:tcPr>
            <w:tcW w:w="1530" w:type="dxa"/>
          </w:tcPr>
          <w:p w:rsidR="005175E7" w:rsidRDefault="005175E7" w:rsidP="001E5F5F">
            <w:pPr>
              <w:pStyle w:val="NoSpacing"/>
            </w:pPr>
          </w:p>
          <w:p w:rsidR="005175E7" w:rsidRDefault="00E66A5C" w:rsidP="00E66A5C">
            <w:pPr>
              <w:pStyle w:val="NoSpacing"/>
            </w:pPr>
            <w:r>
              <w:t>May</w:t>
            </w:r>
          </w:p>
        </w:tc>
        <w:tc>
          <w:tcPr>
            <w:tcW w:w="2790" w:type="dxa"/>
          </w:tcPr>
          <w:p w:rsidR="005175E7" w:rsidRDefault="005175E7" w:rsidP="001E5F5F">
            <w:pPr>
              <w:pStyle w:val="NoSpacing"/>
            </w:pPr>
          </w:p>
          <w:p w:rsidR="005A1E38" w:rsidRDefault="005A1E38" w:rsidP="005A1E38">
            <w:pPr>
              <w:pStyle w:val="NoSpacing"/>
              <w:numPr>
                <w:ilvl w:val="0"/>
                <w:numId w:val="32"/>
              </w:numPr>
              <w:ind w:left="436"/>
            </w:pPr>
            <w:r>
              <w:t>Local motor vehicle i</w:t>
            </w:r>
            <w:r w:rsidR="00E66A5C">
              <w:t>ncome amounts are available by May</w:t>
            </w:r>
            <w:r>
              <w:t>.</w:t>
            </w:r>
          </w:p>
          <w:p w:rsidR="005A1E38" w:rsidRDefault="005A1E38" w:rsidP="005A1E38">
            <w:pPr>
              <w:pStyle w:val="NoSpacing"/>
              <w:ind w:left="436"/>
            </w:pPr>
          </w:p>
        </w:tc>
        <w:tc>
          <w:tcPr>
            <w:tcW w:w="4675" w:type="dxa"/>
          </w:tcPr>
          <w:p w:rsidR="005175E7" w:rsidRDefault="005175E7" w:rsidP="001E5F5F">
            <w:pPr>
              <w:pStyle w:val="NoSpacing"/>
            </w:pPr>
          </w:p>
          <w:p w:rsidR="005A1E38" w:rsidRDefault="005A1E38" w:rsidP="005A1E38">
            <w:pPr>
              <w:pStyle w:val="NoSpacing"/>
              <w:numPr>
                <w:ilvl w:val="0"/>
                <w:numId w:val="32"/>
              </w:numPr>
              <w:ind w:left="436"/>
            </w:pPr>
            <w:r>
              <w:t>Library board and director present written budget to city.</w:t>
            </w:r>
          </w:p>
        </w:tc>
      </w:tr>
    </w:tbl>
    <w:p w:rsidR="00A31B79" w:rsidRDefault="00A31B79" w:rsidP="001E5F5F">
      <w:pPr>
        <w:pStyle w:val="NoSpacing"/>
      </w:pPr>
    </w:p>
    <w:p w:rsidR="00A31B79" w:rsidRDefault="00A31B79" w:rsidP="001E5F5F">
      <w:pPr>
        <w:pStyle w:val="NoSpacing"/>
      </w:pPr>
    </w:p>
    <w:p w:rsidR="00A31B79" w:rsidRDefault="00A31B79" w:rsidP="001E5F5F">
      <w:pPr>
        <w:pStyle w:val="NoSpacing"/>
      </w:pPr>
    </w:p>
    <w:tbl>
      <w:tblPr>
        <w:tblStyle w:val="TableGrid"/>
        <w:tblW w:w="0" w:type="auto"/>
        <w:tblInd w:w="355" w:type="dxa"/>
        <w:tblLook w:val="04A0" w:firstRow="1" w:lastRow="0" w:firstColumn="1" w:lastColumn="0" w:noHBand="0" w:noVBand="1"/>
      </w:tblPr>
      <w:tblGrid>
        <w:gridCol w:w="1530"/>
        <w:gridCol w:w="2790"/>
        <w:gridCol w:w="4675"/>
      </w:tblGrid>
      <w:tr w:rsidR="005A1E38" w:rsidTr="003527EE">
        <w:tc>
          <w:tcPr>
            <w:tcW w:w="1530" w:type="dxa"/>
            <w:shd w:val="clear" w:color="auto" w:fill="FFF2CC" w:themeFill="accent4" w:themeFillTint="33"/>
          </w:tcPr>
          <w:p w:rsidR="005A1E38" w:rsidRPr="005175E7" w:rsidRDefault="005A1E38" w:rsidP="003527EE">
            <w:pPr>
              <w:pStyle w:val="NoSpacing"/>
              <w:rPr>
                <w:b/>
              </w:rPr>
            </w:pPr>
            <w:r w:rsidRPr="005175E7">
              <w:rPr>
                <w:b/>
              </w:rPr>
              <w:t>Month(s)</w:t>
            </w:r>
          </w:p>
        </w:tc>
        <w:tc>
          <w:tcPr>
            <w:tcW w:w="2790" w:type="dxa"/>
            <w:shd w:val="clear" w:color="auto" w:fill="FFF2CC" w:themeFill="accent4" w:themeFillTint="33"/>
          </w:tcPr>
          <w:p w:rsidR="005A1E38" w:rsidRPr="005175E7" w:rsidRDefault="005A1E38" w:rsidP="003527EE">
            <w:pPr>
              <w:pStyle w:val="NoSpacing"/>
              <w:rPr>
                <w:b/>
              </w:rPr>
            </w:pPr>
            <w:r w:rsidRPr="005175E7">
              <w:rPr>
                <w:b/>
              </w:rPr>
              <w:t>City Budget Cycle</w:t>
            </w:r>
          </w:p>
        </w:tc>
        <w:tc>
          <w:tcPr>
            <w:tcW w:w="4675" w:type="dxa"/>
            <w:shd w:val="clear" w:color="auto" w:fill="FFF2CC" w:themeFill="accent4" w:themeFillTint="33"/>
          </w:tcPr>
          <w:p w:rsidR="005A1E38" w:rsidRPr="005175E7" w:rsidRDefault="005A1E38" w:rsidP="003527EE">
            <w:pPr>
              <w:pStyle w:val="NoSpacing"/>
              <w:rPr>
                <w:b/>
              </w:rPr>
            </w:pPr>
            <w:r w:rsidRPr="005175E7">
              <w:rPr>
                <w:b/>
              </w:rPr>
              <w:t>Library Budget Cycle</w:t>
            </w:r>
          </w:p>
        </w:tc>
      </w:tr>
      <w:tr w:rsidR="005A1E38" w:rsidTr="003527EE">
        <w:tc>
          <w:tcPr>
            <w:tcW w:w="1530" w:type="dxa"/>
          </w:tcPr>
          <w:p w:rsidR="005A1E38" w:rsidRDefault="005A1E38" w:rsidP="003527EE">
            <w:pPr>
              <w:pStyle w:val="NoSpacing"/>
            </w:pPr>
          </w:p>
          <w:p w:rsidR="005A1E38" w:rsidRDefault="00E66A5C" w:rsidP="003527EE">
            <w:pPr>
              <w:pStyle w:val="NoSpacing"/>
            </w:pPr>
            <w:r>
              <w:t>June 15</w:t>
            </w:r>
          </w:p>
          <w:p w:rsidR="005A1E38" w:rsidRDefault="005A1E38" w:rsidP="003527EE">
            <w:pPr>
              <w:pStyle w:val="NoSpacing"/>
            </w:pPr>
          </w:p>
        </w:tc>
        <w:tc>
          <w:tcPr>
            <w:tcW w:w="2790" w:type="dxa"/>
          </w:tcPr>
          <w:p w:rsidR="005A1E38" w:rsidRDefault="005A1E38" w:rsidP="003527EE">
            <w:pPr>
              <w:pStyle w:val="NoSpacing"/>
            </w:pPr>
          </w:p>
          <w:p w:rsidR="005A1E38" w:rsidRDefault="005A1E38" w:rsidP="005A1E38">
            <w:pPr>
              <w:pStyle w:val="NoSpacing"/>
              <w:numPr>
                <w:ilvl w:val="0"/>
                <w:numId w:val="35"/>
              </w:numPr>
              <w:ind w:left="436"/>
            </w:pPr>
            <w:r>
              <w:t>Local assessed valuations are available.</w:t>
            </w:r>
          </w:p>
          <w:p w:rsidR="005A1E38" w:rsidRDefault="005A1E38" w:rsidP="005A1E38">
            <w:pPr>
              <w:pStyle w:val="NoSpacing"/>
              <w:numPr>
                <w:ilvl w:val="0"/>
                <w:numId w:val="35"/>
              </w:numPr>
              <w:ind w:left="436"/>
            </w:pPr>
            <w:r>
              <w:t>Cities can provide upcoming total amount expenditures for library fund.</w:t>
            </w:r>
          </w:p>
          <w:p w:rsidR="005A1E38" w:rsidRDefault="005A1E38" w:rsidP="005A1E38">
            <w:pPr>
              <w:pStyle w:val="NoSpacing"/>
              <w:ind w:left="436"/>
            </w:pPr>
          </w:p>
        </w:tc>
        <w:tc>
          <w:tcPr>
            <w:tcW w:w="4675" w:type="dxa"/>
          </w:tcPr>
          <w:p w:rsidR="005A1E38" w:rsidRDefault="005A1E38" w:rsidP="003527EE">
            <w:pPr>
              <w:pStyle w:val="NoSpacing"/>
            </w:pPr>
          </w:p>
          <w:p w:rsidR="005A1E38" w:rsidRDefault="005A1E38" w:rsidP="005A1E38">
            <w:pPr>
              <w:pStyle w:val="NoSpacing"/>
            </w:pPr>
          </w:p>
        </w:tc>
      </w:tr>
      <w:tr w:rsidR="005A1E38" w:rsidTr="003527EE">
        <w:tc>
          <w:tcPr>
            <w:tcW w:w="1530" w:type="dxa"/>
          </w:tcPr>
          <w:p w:rsidR="005A1E38" w:rsidRDefault="005A1E38" w:rsidP="003527EE">
            <w:pPr>
              <w:pStyle w:val="NoSpacing"/>
            </w:pPr>
          </w:p>
          <w:p w:rsidR="005A1E38" w:rsidRDefault="00E66A5C" w:rsidP="003527EE">
            <w:pPr>
              <w:pStyle w:val="NoSpacing"/>
            </w:pPr>
            <w:r>
              <w:t xml:space="preserve">June 30 - </w:t>
            </w:r>
            <w:bookmarkStart w:id="0" w:name="_GoBack"/>
            <w:bookmarkEnd w:id="0"/>
            <w:r w:rsidR="005A1E38">
              <w:t>August</w:t>
            </w:r>
          </w:p>
          <w:p w:rsidR="005A1E38" w:rsidRDefault="005A1E38" w:rsidP="003527EE">
            <w:pPr>
              <w:pStyle w:val="NoSpacing"/>
            </w:pPr>
          </w:p>
        </w:tc>
        <w:tc>
          <w:tcPr>
            <w:tcW w:w="2790" w:type="dxa"/>
          </w:tcPr>
          <w:p w:rsidR="005A1E38" w:rsidRDefault="005A1E38" w:rsidP="003527EE">
            <w:pPr>
              <w:pStyle w:val="NoSpacing"/>
              <w:ind w:left="432"/>
            </w:pPr>
          </w:p>
          <w:p w:rsidR="005A1E38" w:rsidRDefault="005A1E38" w:rsidP="003527EE">
            <w:pPr>
              <w:pStyle w:val="NoSpacing"/>
              <w:numPr>
                <w:ilvl w:val="0"/>
                <w:numId w:val="33"/>
              </w:numPr>
              <w:ind w:left="432"/>
            </w:pPr>
            <w:r>
              <w:t>Notice of Budget Hearing published in local newspaper.</w:t>
            </w:r>
          </w:p>
          <w:p w:rsidR="005A1E38" w:rsidRDefault="005A1E38" w:rsidP="003527EE">
            <w:pPr>
              <w:pStyle w:val="NoSpacing"/>
              <w:numPr>
                <w:ilvl w:val="0"/>
                <w:numId w:val="33"/>
              </w:numPr>
              <w:ind w:left="432"/>
            </w:pPr>
            <w:r>
              <w:t>City holds public budget hearing.</w:t>
            </w:r>
          </w:p>
          <w:p w:rsidR="005A1E38" w:rsidRDefault="005A1E38" w:rsidP="003527EE">
            <w:pPr>
              <w:pStyle w:val="NoSpacing"/>
              <w:numPr>
                <w:ilvl w:val="0"/>
                <w:numId w:val="33"/>
              </w:numPr>
              <w:ind w:left="432"/>
            </w:pPr>
            <w:r>
              <w:t>City delivers budget to county clerk.</w:t>
            </w:r>
          </w:p>
          <w:p w:rsidR="005A1E38" w:rsidRDefault="005A1E38" w:rsidP="005A1E38">
            <w:pPr>
              <w:pStyle w:val="NoSpacing"/>
              <w:ind w:left="432"/>
            </w:pPr>
          </w:p>
        </w:tc>
        <w:tc>
          <w:tcPr>
            <w:tcW w:w="4675" w:type="dxa"/>
          </w:tcPr>
          <w:p w:rsidR="005A1E38" w:rsidRDefault="005A1E38" w:rsidP="003527EE">
            <w:pPr>
              <w:pStyle w:val="NoSpacing"/>
            </w:pPr>
          </w:p>
          <w:p w:rsidR="005A1E38" w:rsidRDefault="00E33835" w:rsidP="00E33835">
            <w:pPr>
              <w:pStyle w:val="NoSpacing"/>
              <w:numPr>
                <w:ilvl w:val="0"/>
                <w:numId w:val="33"/>
              </w:numPr>
              <w:ind w:left="436"/>
            </w:pPr>
            <w:r>
              <w:t>The city publishes its budget showing the current year</w:t>
            </w:r>
            <w:r w:rsidR="00F03150">
              <w:t xml:space="preserve"> and next year’s</w:t>
            </w:r>
            <w:r w:rsidR="009A0A63">
              <w:t xml:space="preserve"> (1) expenditures for the library, (2) the mill levy for the library, and (3) the city’s assessed valuation.</w:t>
            </w:r>
          </w:p>
          <w:p w:rsidR="009A0A63" w:rsidRDefault="009A0A63" w:rsidP="009A0A63">
            <w:pPr>
              <w:pStyle w:val="NoSpacing"/>
              <w:ind w:left="436"/>
            </w:pPr>
          </w:p>
          <w:p w:rsidR="009A0A63" w:rsidRDefault="009A0A63" w:rsidP="009A0A63">
            <w:pPr>
              <w:pStyle w:val="NoSpacing"/>
              <w:ind w:left="436"/>
            </w:pPr>
            <w:r>
              <w:t xml:space="preserve">If the expenditures for the next year are </w:t>
            </w:r>
            <w:r w:rsidRPr="002401F3">
              <w:rPr>
                <w:i/>
              </w:rPr>
              <w:t>at least equal</w:t>
            </w:r>
            <w:r>
              <w:t xml:space="preserve"> to the current year, your library will probably receive state aid.</w:t>
            </w:r>
          </w:p>
          <w:p w:rsidR="009A0A63" w:rsidRDefault="009A0A63" w:rsidP="009A0A63">
            <w:pPr>
              <w:pStyle w:val="NoSpacing"/>
              <w:ind w:left="436"/>
            </w:pPr>
          </w:p>
          <w:p w:rsidR="009A0A63" w:rsidRDefault="009A0A63" w:rsidP="009A0A63">
            <w:pPr>
              <w:pStyle w:val="NoSpacing"/>
              <w:ind w:left="436"/>
            </w:pPr>
            <w:r>
              <w:t xml:space="preserve">If the city’s valuation goes up, but the mill levy goes down such that the </w:t>
            </w:r>
            <w:r w:rsidR="002401F3">
              <w:t>library expects</w:t>
            </w:r>
            <w:r>
              <w:t xml:space="preserve"> to receive </w:t>
            </w:r>
            <w:r w:rsidRPr="002401F3">
              <w:rPr>
                <w:i/>
              </w:rPr>
              <w:t>less income</w:t>
            </w:r>
            <w:r>
              <w:t xml:space="preserve"> next year, then the library’s state aid and system grant may be in jeopardy.  In this case, contact the city clear to see whether the total income will be higher or lower next year.  If it is lower, then the library board needs to inform the city government about the consequences of losing state aid.</w:t>
            </w:r>
          </w:p>
          <w:p w:rsidR="009A0A63" w:rsidRDefault="009A0A63" w:rsidP="009A0A63">
            <w:pPr>
              <w:pStyle w:val="NoSpacing"/>
              <w:ind w:left="436"/>
            </w:pPr>
          </w:p>
        </w:tc>
      </w:tr>
      <w:tr w:rsidR="005A1E38" w:rsidTr="003527EE">
        <w:tc>
          <w:tcPr>
            <w:tcW w:w="1530" w:type="dxa"/>
          </w:tcPr>
          <w:p w:rsidR="005A1E38" w:rsidRDefault="005A1E38" w:rsidP="003527EE">
            <w:pPr>
              <w:pStyle w:val="NoSpacing"/>
            </w:pPr>
          </w:p>
          <w:p w:rsidR="005A1E38" w:rsidRDefault="005A1E38" w:rsidP="005A1E38">
            <w:pPr>
              <w:pStyle w:val="NoSpacing"/>
            </w:pPr>
            <w:r>
              <w:t>September thru December</w:t>
            </w:r>
          </w:p>
          <w:p w:rsidR="005A1E38" w:rsidRDefault="005A1E38" w:rsidP="005A1E38">
            <w:pPr>
              <w:pStyle w:val="NoSpacing"/>
            </w:pPr>
          </w:p>
        </w:tc>
        <w:tc>
          <w:tcPr>
            <w:tcW w:w="2790" w:type="dxa"/>
          </w:tcPr>
          <w:p w:rsidR="005A1E38" w:rsidRDefault="005A1E38" w:rsidP="003527EE">
            <w:pPr>
              <w:pStyle w:val="NoSpacing"/>
            </w:pPr>
          </w:p>
          <w:p w:rsidR="005A1E38" w:rsidRDefault="009A0A63" w:rsidP="005A1E38">
            <w:pPr>
              <w:pStyle w:val="NoSpacing"/>
              <w:numPr>
                <w:ilvl w:val="0"/>
                <w:numId w:val="32"/>
              </w:numPr>
              <w:ind w:left="436"/>
            </w:pPr>
            <w:r>
              <w:t>In early November, the county clerk mails tax statements to taxpayers.</w:t>
            </w:r>
          </w:p>
          <w:p w:rsidR="009A0A63" w:rsidRDefault="009A0A63" w:rsidP="009A0A63">
            <w:pPr>
              <w:pStyle w:val="NoSpacing"/>
              <w:ind w:left="76"/>
            </w:pPr>
          </w:p>
        </w:tc>
        <w:tc>
          <w:tcPr>
            <w:tcW w:w="4675" w:type="dxa"/>
          </w:tcPr>
          <w:p w:rsidR="005A1E38" w:rsidRDefault="005A1E38" w:rsidP="003527EE">
            <w:pPr>
              <w:pStyle w:val="NoSpacing"/>
            </w:pPr>
          </w:p>
          <w:p w:rsidR="005A1E38" w:rsidRDefault="009A0A63" w:rsidP="003527EE">
            <w:pPr>
              <w:pStyle w:val="NoSpacing"/>
              <w:numPr>
                <w:ilvl w:val="0"/>
                <w:numId w:val="32"/>
              </w:numPr>
              <w:ind w:left="436"/>
            </w:pPr>
            <w:r>
              <w:t>In September, determine the final operating budget based on official budget and other sources.</w:t>
            </w:r>
          </w:p>
          <w:p w:rsidR="009A0A63" w:rsidRDefault="009A0A63" w:rsidP="003527EE">
            <w:pPr>
              <w:pStyle w:val="NoSpacing"/>
              <w:numPr>
                <w:ilvl w:val="0"/>
                <w:numId w:val="32"/>
              </w:numPr>
              <w:ind w:left="436"/>
            </w:pPr>
            <w:r>
              <w:t>In November, determine salaries for the coming year.</w:t>
            </w:r>
          </w:p>
          <w:p w:rsidR="009A0A63" w:rsidRDefault="009A0A63" w:rsidP="009A0A63">
            <w:pPr>
              <w:pStyle w:val="NoSpacing"/>
              <w:ind w:left="76"/>
            </w:pPr>
          </w:p>
        </w:tc>
      </w:tr>
      <w:tr w:rsidR="005A1E38" w:rsidTr="003527EE">
        <w:tc>
          <w:tcPr>
            <w:tcW w:w="1530" w:type="dxa"/>
          </w:tcPr>
          <w:p w:rsidR="005A1E38" w:rsidRDefault="005A1E38" w:rsidP="003527EE">
            <w:pPr>
              <w:pStyle w:val="NoSpacing"/>
            </w:pPr>
          </w:p>
          <w:p w:rsidR="005A1E38" w:rsidRDefault="005A1E38" w:rsidP="003527EE">
            <w:pPr>
              <w:pStyle w:val="NoSpacing"/>
            </w:pPr>
            <w:r>
              <w:t>January</w:t>
            </w:r>
          </w:p>
          <w:p w:rsidR="005A1E38" w:rsidRDefault="005A1E38" w:rsidP="003527EE">
            <w:pPr>
              <w:pStyle w:val="NoSpacing"/>
            </w:pPr>
          </w:p>
        </w:tc>
        <w:tc>
          <w:tcPr>
            <w:tcW w:w="2790" w:type="dxa"/>
          </w:tcPr>
          <w:p w:rsidR="005A1E38" w:rsidRDefault="005A1E38" w:rsidP="003527EE">
            <w:pPr>
              <w:pStyle w:val="NoSpacing"/>
            </w:pPr>
          </w:p>
        </w:tc>
        <w:tc>
          <w:tcPr>
            <w:tcW w:w="4675" w:type="dxa"/>
          </w:tcPr>
          <w:p w:rsidR="005A1E38" w:rsidRDefault="005A1E38" w:rsidP="003527EE">
            <w:pPr>
              <w:pStyle w:val="NoSpacing"/>
            </w:pPr>
          </w:p>
          <w:p w:rsidR="009A0A63" w:rsidRDefault="009A0A63" w:rsidP="009A0A63">
            <w:pPr>
              <w:pStyle w:val="NoSpacing"/>
              <w:numPr>
                <w:ilvl w:val="0"/>
                <w:numId w:val="36"/>
              </w:numPr>
              <w:ind w:left="436"/>
            </w:pPr>
            <w:r>
              <w:t>Implement the new operating budget.</w:t>
            </w:r>
          </w:p>
        </w:tc>
      </w:tr>
    </w:tbl>
    <w:p w:rsidR="00A31B79" w:rsidRDefault="00A31B79" w:rsidP="001E5F5F">
      <w:pPr>
        <w:pStyle w:val="NoSpacing"/>
      </w:pPr>
    </w:p>
    <w:p w:rsidR="00887031" w:rsidRDefault="00E25CAE" w:rsidP="006F3FA9">
      <w:pPr>
        <w:pStyle w:val="NoSpacing"/>
      </w:pPr>
      <w:r w:rsidRPr="00204D41">
        <w:rPr>
          <w:b/>
        </w:rPr>
        <w:t>* GAAP Waiver</w:t>
      </w:r>
      <w:r>
        <w:t xml:space="preserve"> – Generally Accepted Accounting Principles (GAAP) is a set of accounting standards or rules for organizing an entity’s financial statements.  Under K.S.A. 75-1120a, libraries can be exempt from GAAP by resolution of the governing body.  This needs to be completed annually.  Visit </w:t>
      </w:r>
      <w:hyperlink r:id="rId12" w:history="1">
        <w:r w:rsidRPr="006B6A80">
          <w:rPr>
            <w:rStyle w:val="Hyperlink"/>
          </w:rPr>
          <w:t>https://www.da.ks.gov/ar/muniserv/GaapWaiverProcedures.htm</w:t>
        </w:r>
      </w:hyperlink>
      <w:r>
        <w:t xml:space="preserve"> to learn more.</w:t>
      </w:r>
    </w:p>
    <w:p w:rsidR="00887031" w:rsidRPr="00D3628D" w:rsidRDefault="00887031" w:rsidP="006F3FA9">
      <w:pPr>
        <w:pStyle w:val="NoSpacing"/>
        <w:rPr>
          <w:b/>
          <w:sz w:val="28"/>
          <w:szCs w:val="28"/>
        </w:rPr>
      </w:pPr>
      <w:r w:rsidRPr="00D3628D">
        <w:rPr>
          <w:b/>
          <w:sz w:val="28"/>
          <w:szCs w:val="28"/>
        </w:rPr>
        <w:t xml:space="preserve">IX.  </w:t>
      </w:r>
      <w:r w:rsidR="00D3628D">
        <w:rPr>
          <w:b/>
          <w:sz w:val="28"/>
          <w:szCs w:val="28"/>
        </w:rPr>
        <w:t xml:space="preserve">Strategic </w:t>
      </w:r>
      <w:r w:rsidRPr="00D3628D">
        <w:rPr>
          <w:b/>
          <w:sz w:val="28"/>
          <w:szCs w:val="28"/>
        </w:rPr>
        <w:t>Planning</w:t>
      </w:r>
    </w:p>
    <w:p w:rsidR="000012D7" w:rsidRDefault="000012D7" w:rsidP="006F3FA9">
      <w:pPr>
        <w:pStyle w:val="NoSpacing"/>
      </w:pPr>
    </w:p>
    <w:p w:rsidR="006C5540" w:rsidRDefault="006C5540" w:rsidP="006F3FA9">
      <w:pPr>
        <w:pStyle w:val="NoSpacing"/>
      </w:pPr>
      <w:r>
        <w:t>One of the standards for accreditation is the creation and periodic revision of a strategic plan for the library.  (#13, NEKLS Accreditation Standards, 201</w:t>
      </w:r>
      <w:r w:rsidR="00B407C1">
        <w:t>8</w:t>
      </w:r>
      <w:r>
        <w:t>-20</w:t>
      </w:r>
      <w:r w:rsidR="00B407C1">
        <w:t>20</w:t>
      </w:r>
      <w:r>
        <w:t>)</w:t>
      </w:r>
    </w:p>
    <w:p w:rsidR="006C5540" w:rsidRDefault="006C5540" w:rsidP="006F3FA9">
      <w:pPr>
        <w:pStyle w:val="NoSpacing"/>
      </w:pPr>
    </w:p>
    <w:p w:rsidR="009D668B" w:rsidRDefault="00D00EC6" w:rsidP="001E5F5F">
      <w:pPr>
        <w:pStyle w:val="NoSpacing"/>
        <w:numPr>
          <w:ilvl w:val="0"/>
          <w:numId w:val="23"/>
        </w:numPr>
      </w:pPr>
      <w:r w:rsidRPr="006C5540">
        <w:t>Work with the director to develop a strategic plan.</w:t>
      </w:r>
      <w:r w:rsidR="001E5F5F">
        <w:t xml:space="preserve">  NEKLS </w:t>
      </w:r>
      <w:r w:rsidR="00B407C1">
        <w:t>can assist with the strategic planning process.</w:t>
      </w:r>
    </w:p>
    <w:p w:rsidR="001E5F5F" w:rsidRPr="001E5F5F" w:rsidRDefault="001E5F5F" w:rsidP="001E5F5F">
      <w:pPr>
        <w:pStyle w:val="NoSpacing"/>
        <w:ind w:left="720"/>
        <w:rPr>
          <w:sz w:val="16"/>
          <w:szCs w:val="16"/>
        </w:rPr>
      </w:pPr>
    </w:p>
    <w:p w:rsidR="009D668B" w:rsidRDefault="00D00EC6" w:rsidP="001E5F5F">
      <w:pPr>
        <w:pStyle w:val="NoSpacing"/>
        <w:numPr>
          <w:ilvl w:val="0"/>
          <w:numId w:val="23"/>
        </w:numPr>
      </w:pPr>
      <w:r w:rsidRPr="006C5540">
        <w:t>Use the strategic plan to inform budget preparation.</w:t>
      </w:r>
      <w:r w:rsidR="001E5F5F">
        <w:t xml:space="preserve">  </w:t>
      </w:r>
    </w:p>
    <w:p w:rsidR="001E5F5F" w:rsidRPr="001E5F5F" w:rsidRDefault="001E5F5F" w:rsidP="001E5F5F">
      <w:pPr>
        <w:pStyle w:val="NoSpacing"/>
        <w:ind w:left="720"/>
        <w:rPr>
          <w:sz w:val="16"/>
          <w:szCs w:val="16"/>
        </w:rPr>
      </w:pPr>
    </w:p>
    <w:p w:rsidR="009D668B" w:rsidRPr="006C5540" w:rsidRDefault="00D00EC6" w:rsidP="001E5F5F">
      <w:pPr>
        <w:pStyle w:val="NoSpacing"/>
        <w:numPr>
          <w:ilvl w:val="0"/>
          <w:numId w:val="23"/>
        </w:numPr>
      </w:pPr>
      <w:r w:rsidRPr="006C5540">
        <w:t>Evaluate progress.</w:t>
      </w:r>
    </w:p>
    <w:p w:rsidR="000012D7" w:rsidRDefault="000012D7" w:rsidP="006F3FA9">
      <w:pPr>
        <w:pStyle w:val="NoSpacing"/>
      </w:pPr>
    </w:p>
    <w:p w:rsidR="00C260B4" w:rsidRDefault="00C260B4" w:rsidP="006F3FA9">
      <w:pPr>
        <w:pStyle w:val="NoSpacing"/>
      </w:pPr>
    </w:p>
    <w:p w:rsidR="00C260B4" w:rsidRPr="00D3628D" w:rsidRDefault="00D3628D" w:rsidP="006F3FA9">
      <w:pPr>
        <w:pStyle w:val="NoSpacing"/>
        <w:rPr>
          <w:b/>
          <w:sz w:val="28"/>
          <w:szCs w:val="28"/>
        </w:rPr>
      </w:pPr>
      <w:r w:rsidRPr="00D3628D">
        <w:rPr>
          <w:b/>
          <w:sz w:val="28"/>
          <w:szCs w:val="28"/>
        </w:rPr>
        <w:t>X.  Advocacy</w:t>
      </w:r>
    </w:p>
    <w:p w:rsidR="00C260B4" w:rsidRDefault="00C260B4" w:rsidP="006F3FA9">
      <w:pPr>
        <w:pStyle w:val="NoSpacing"/>
      </w:pPr>
    </w:p>
    <w:p w:rsidR="00204D41" w:rsidRDefault="00204D41" w:rsidP="00204D41">
      <w:pPr>
        <w:pStyle w:val="NoSpacing"/>
      </w:pPr>
      <w:r w:rsidRPr="00204D41">
        <w:t>Trustees must be knowledgeable about the political process and</w:t>
      </w:r>
      <w:r>
        <w:t xml:space="preserve"> </w:t>
      </w:r>
      <w:r w:rsidRPr="00204D41">
        <w:t>be willing</w:t>
      </w:r>
      <w:r>
        <w:t xml:space="preserve"> </w:t>
      </w:r>
      <w:r w:rsidRPr="00204D41">
        <w:t xml:space="preserve">to learn the art of advocating for library service. </w:t>
      </w:r>
      <w:r>
        <w:t xml:space="preserve"> </w:t>
      </w:r>
      <w:r w:rsidRPr="00204D41">
        <w:t>Trustees need to cultivate relationships with local, state and national officials and work with them to increase support for libraries.</w:t>
      </w:r>
      <w:r>
        <w:t xml:space="preserve">  </w:t>
      </w:r>
    </w:p>
    <w:p w:rsidR="00204D41" w:rsidRDefault="00204D41" w:rsidP="00204D41">
      <w:pPr>
        <w:pStyle w:val="NoSpacing"/>
      </w:pPr>
    </w:p>
    <w:p w:rsidR="00204D41" w:rsidRDefault="00204D41" w:rsidP="00204D41">
      <w:pPr>
        <w:pStyle w:val="NoSpacing"/>
      </w:pPr>
      <w:r w:rsidRPr="0007511F">
        <w:rPr>
          <w:i/>
        </w:rPr>
        <w:t>Lobbying</w:t>
      </w:r>
      <w:r w:rsidRPr="00204D41">
        <w:t xml:space="preserve"> is the process of expressing opinions to the decision-makers and supporting those opinions with hard evidence.</w:t>
      </w:r>
      <w:r>
        <w:t xml:space="preserve"> </w:t>
      </w:r>
      <w:r w:rsidRPr="00204D41">
        <w:t xml:space="preserve"> It provides an excellent opportunity for trustees to use their knowledge and experience to work for better public libraries. </w:t>
      </w:r>
      <w:r>
        <w:t xml:space="preserve"> </w:t>
      </w:r>
      <w:r w:rsidRPr="00204D41">
        <w:t xml:space="preserve">Trustees and Friends are particularly important to library advocacy because they are citizen advocates. </w:t>
      </w:r>
      <w:r>
        <w:t xml:space="preserve"> </w:t>
      </w:r>
      <w:r w:rsidRPr="00204D41">
        <w:t xml:space="preserve">Legislators are not surprised when librarians support libraries. </w:t>
      </w:r>
      <w:r>
        <w:t xml:space="preserve"> </w:t>
      </w:r>
      <w:r w:rsidRPr="00204D41">
        <w:t>Legislators have been surprised by groundswells of citizen support for effective library programs.</w:t>
      </w:r>
    </w:p>
    <w:p w:rsidR="0007511F" w:rsidRDefault="0007511F" w:rsidP="00204D41">
      <w:pPr>
        <w:pStyle w:val="NoSpacing"/>
      </w:pPr>
    </w:p>
    <w:p w:rsidR="00FE2638" w:rsidRDefault="00FE2638" w:rsidP="00204D41">
      <w:pPr>
        <w:pStyle w:val="NoSpacing"/>
      </w:pPr>
      <w:r>
        <w:t xml:space="preserve">For a complete discussion of advocacy, </w:t>
      </w:r>
      <w:r w:rsidR="003916E5">
        <w:t xml:space="preserve">refer to the </w:t>
      </w:r>
      <w:r w:rsidR="003916E5" w:rsidRPr="003916E5">
        <w:rPr>
          <w:i/>
        </w:rPr>
        <w:t>Kansas Public Library Trustee Manual, 2016</w:t>
      </w:r>
      <w:r w:rsidR="003916E5">
        <w:t xml:space="preserve"> – see link listed at the end of this document.  Here are few key considerations:</w:t>
      </w:r>
    </w:p>
    <w:p w:rsidR="00FE2638" w:rsidRDefault="00FE2638" w:rsidP="00204D41">
      <w:pPr>
        <w:pStyle w:val="NoSpacing"/>
      </w:pPr>
    </w:p>
    <w:p w:rsidR="00204D41" w:rsidRPr="00204D41" w:rsidRDefault="00204D41" w:rsidP="00FE2638">
      <w:pPr>
        <w:pStyle w:val="NoSpacing"/>
        <w:numPr>
          <w:ilvl w:val="0"/>
          <w:numId w:val="38"/>
        </w:numPr>
      </w:pPr>
      <w:r w:rsidRPr="00204D41">
        <w:t>All Kansas</w:t>
      </w:r>
      <w:r w:rsidR="003916E5">
        <w:t xml:space="preserve"> library</w:t>
      </w:r>
      <w:r w:rsidRPr="00204D41">
        <w:t xml:space="preserve"> boards need to be aware of proposed local, state, and national legislation that may impact library service.</w:t>
      </w:r>
    </w:p>
    <w:p w:rsidR="00204D41" w:rsidRPr="00450570" w:rsidRDefault="00204D41" w:rsidP="006F3FA9">
      <w:pPr>
        <w:pStyle w:val="NoSpacing"/>
        <w:rPr>
          <w:sz w:val="16"/>
          <w:szCs w:val="16"/>
        </w:rPr>
      </w:pPr>
    </w:p>
    <w:p w:rsidR="00204D41" w:rsidRDefault="0007511F" w:rsidP="0007511F">
      <w:pPr>
        <w:pStyle w:val="NoSpacing"/>
        <w:numPr>
          <w:ilvl w:val="0"/>
          <w:numId w:val="37"/>
        </w:numPr>
      </w:pPr>
      <w:r>
        <w:t>Work with the mayor, council members, or whomever serves as the local government entity impacting your library and keep them informed throughout the year.  Share information and invite them to attend library programs.</w:t>
      </w:r>
    </w:p>
    <w:p w:rsidR="00204D41" w:rsidRPr="00450570" w:rsidRDefault="00204D41" w:rsidP="006F3FA9">
      <w:pPr>
        <w:pStyle w:val="NoSpacing"/>
        <w:rPr>
          <w:sz w:val="16"/>
          <w:szCs w:val="16"/>
        </w:rPr>
      </w:pPr>
    </w:p>
    <w:p w:rsidR="00204D41" w:rsidRDefault="003916E5" w:rsidP="0007511F">
      <w:pPr>
        <w:pStyle w:val="NoSpacing"/>
        <w:numPr>
          <w:ilvl w:val="0"/>
          <w:numId w:val="37"/>
        </w:numPr>
      </w:pPr>
      <w:r>
        <w:t>Focus on facts.  Prepare a simple fact sheet or infographic for elected officials.  Use testimonials only for additional secondary support.</w:t>
      </w:r>
    </w:p>
    <w:p w:rsidR="003916E5" w:rsidRPr="00450570" w:rsidRDefault="003916E5" w:rsidP="003916E5">
      <w:pPr>
        <w:pStyle w:val="NoSpacing"/>
        <w:ind w:left="720"/>
        <w:rPr>
          <w:sz w:val="16"/>
          <w:szCs w:val="16"/>
        </w:rPr>
      </w:pPr>
    </w:p>
    <w:p w:rsidR="003916E5" w:rsidRDefault="003916E5" w:rsidP="0007511F">
      <w:pPr>
        <w:pStyle w:val="NoSpacing"/>
        <w:numPr>
          <w:ilvl w:val="0"/>
          <w:numId w:val="37"/>
        </w:numPr>
      </w:pPr>
      <w:r>
        <w:t>Send newsletters and articles of special interest to legislators.  Do not wait for a crisis to make an initial contact.</w:t>
      </w:r>
    </w:p>
    <w:p w:rsidR="003916E5" w:rsidRPr="00450570" w:rsidRDefault="003916E5" w:rsidP="003916E5">
      <w:pPr>
        <w:pStyle w:val="NoSpacing"/>
        <w:rPr>
          <w:sz w:val="16"/>
          <w:szCs w:val="16"/>
        </w:rPr>
      </w:pPr>
    </w:p>
    <w:p w:rsidR="003916E5" w:rsidRDefault="003916E5" w:rsidP="0007511F">
      <w:pPr>
        <w:pStyle w:val="NoSpacing"/>
        <w:numPr>
          <w:ilvl w:val="0"/>
          <w:numId w:val="37"/>
        </w:numPr>
      </w:pPr>
      <w:r>
        <w:t>Build coalitions with others sharing your concerns:  library users, Friends, business people, teachers and retirees.</w:t>
      </w:r>
    </w:p>
    <w:p w:rsidR="003916E5" w:rsidRPr="00450570" w:rsidRDefault="003916E5" w:rsidP="003916E5">
      <w:pPr>
        <w:pStyle w:val="NoSpacing"/>
        <w:ind w:left="360"/>
        <w:rPr>
          <w:sz w:val="16"/>
          <w:szCs w:val="16"/>
        </w:rPr>
      </w:pPr>
    </w:p>
    <w:p w:rsidR="006A5F2F" w:rsidRDefault="003916E5" w:rsidP="006F3FA9">
      <w:pPr>
        <w:pStyle w:val="NoSpacing"/>
        <w:numPr>
          <w:ilvl w:val="0"/>
          <w:numId w:val="37"/>
        </w:numPr>
      </w:pPr>
      <w:r>
        <w:t>Credibility is crucial.  Approach officials with a clear purpose.  Anticipate questions and be prepared to back your position with evidence.</w:t>
      </w:r>
    </w:p>
    <w:p w:rsidR="00450570" w:rsidRDefault="00450570" w:rsidP="006F3FA9">
      <w:pPr>
        <w:pStyle w:val="NoSpacing"/>
        <w:rPr>
          <w:b/>
          <w:sz w:val="28"/>
          <w:szCs w:val="28"/>
        </w:rPr>
      </w:pPr>
    </w:p>
    <w:p w:rsidR="006A5F2F" w:rsidRPr="006A5F2F" w:rsidRDefault="006A5F2F" w:rsidP="006F3FA9">
      <w:pPr>
        <w:pStyle w:val="NoSpacing"/>
        <w:rPr>
          <w:b/>
          <w:sz w:val="28"/>
          <w:szCs w:val="28"/>
        </w:rPr>
      </w:pPr>
      <w:r w:rsidRPr="006A5F2F">
        <w:rPr>
          <w:b/>
          <w:sz w:val="28"/>
          <w:szCs w:val="28"/>
        </w:rPr>
        <w:t xml:space="preserve">XI.  Additional Resources </w:t>
      </w:r>
    </w:p>
    <w:p w:rsidR="00E711EF" w:rsidRDefault="00E711EF" w:rsidP="006F3FA9">
      <w:pPr>
        <w:pStyle w:val="NoSpacing"/>
      </w:pPr>
    </w:p>
    <w:p w:rsidR="00F51AEF" w:rsidRDefault="00F51AEF" w:rsidP="006F3FA9">
      <w:pPr>
        <w:pStyle w:val="NoSpacing"/>
      </w:pPr>
    </w:p>
    <w:p w:rsidR="00F517BA" w:rsidRDefault="00F517BA" w:rsidP="006F3FA9">
      <w:pPr>
        <w:pStyle w:val="NoSpacing"/>
      </w:pPr>
      <w:r w:rsidRPr="00D00EC6">
        <w:rPr>
          <w:i/>
        </w:rPr>
        <w:t>Five Leadership Roles for Library Trustees</w:t>
      </w:r>
      <w:r>
        <w:t xml:space="preserve"> – Urban Libraries Council</w:t>
      </w:r>
    </w:p>
    <w:p w:rsidR="00F517BA" w:rsidRDefault="00AC0661" w:rsidP="006F3FA9">
      <w:pPr>
        <w:pStyle w:val="NoSpacing"/>
      </w:pPr>
      <w:hyperlink r:id="rId13" w:history="1">
        <w:r w:rsidR="00F517BA" w:rsidRPr="00AC57B8">
          <w:rPr>
            <w:rStyle w:val="Hyperlink"/>
          </w:rPr>
          <w:t>http://www.urbanlibraries.org/filebin/pdfs/01_JanuaryExecutiveBrief.pdf</w:t>
        </w:r>
      </w:hyperlink>
    </w:p>
    <w:p w:rsidR="00F517BA" w:rsidRDefault="00F517BA" w:rsidP="006F3FA9">
      <w:pPr>
        <w:pStyle w:val="NoSpacing"/>
      </w:pPr>
    </w:p>
    <w:p w:rsidR="00F51AEF" w:rsidRDefault="00F51AEF" w:rsidP="006F3FA9">
      <w:pPr>
        <w:pStyle w:val="NoSpacing"/>
      </w:pPr>
    </w:p>
    <w:p w:rsidR="00A21F5B" w:rsidRDefault="00A21F5B" w:rsidP="006F3FA9">
      <w:pPr>
        <w:pStyle w:val="NoSpacing"/>
      </w:pPr>
      <w:r>
        <w:t>Kansas Library Association</w:t>
      </w:r>
    </w:p>
    <w:p w:rsidR="00A21F5B" w:rsidRDefault="00AC0661" w:rsidP="006F3FA9">
      <w:pPr>
        <w:pStyle w:val="NoSpacing"/>
      </w:pPr>
      <w:hyperlink r:id="rId14" w:history="1">
        <w:r w:rsidR="00AA2C3F" w:rsidRPr="00C36BEF">
          <w:rPr>
            <w:rStyle w:val="Hyperlink"/>
          </w:rPr>
          <w:t>https://kslibassoc.org</w:t>
        </w:r>
      </w:hyperlink>
      <w:r w:rsidR="00AA2C3F">
        <w:t xml:space="preserve"> </w:t>
      </w:r>
    </w:p>
    <w:p w:rsidR="00A21F5B" w:rsidRDefault="00A21F5B" w:rsidP="006F3FA9">
      <w:pPr>
        <w:pStyle w:val="NoSpacing"/>
      </w:pPr>
    </w:p>
    <w:p w:rsidR="00F51AEF" w:rsidRDefault="00F51AEF" w:rsidP="006F3FA9">
      <w:pPr>
        <w:pStyle w:val="NoSpacing"/>
      </w:pPr>
    </w:p>
    <w:p w:rsidR="00E959EC" w:rsidRDefault="00E959EC" w:rsidP="006F3FA9">
      <w:pPr>
        <w:pStyle w:val="NoSpacing"/>
      </w:pPr>
      <w:r>
        <w:t>Kansa</w:t>
      </w:r>
      <w:r w:rsidR="003916E5">
        <w:t>s Public Library Trustee Manual, 2016</w:t>
      </w:r>
    </w:p>
    <w:p w:rsidR="00E711EF" w:rsidRDefault="00AC0661" w:rsidP="006F3FA9">
      <w:pPr>
        <w:pStyle w:val="NoSpacing"/>
      </w:pPr>
      <w:hyperlink r:id="rId15" w:history="1">
        <w:r w:rsidR="00E959EC" w:rsidRPr="00AC57B8">
          <w:rPr>
            <w:rStyle w:val="Hyperlink"/>
          </w:rPr>
          <w:t>http://systems.mykansaslibrary.org/kansas-state-trustee-manual/</w:t>
        </w:r>
      </w:hyperlink>
    </w:p>
    <w:p w:rsidR="00E711EF" w:rsidRDefault="00E711EF" w:rsidP="006F3FA9">
      <w:pPr>
        <w:pStyle w:val="NoSpacing"/>
      </w:pPr>
    </w:p>
    <w:p w:rsidR="00F51AEF" w:rsidRDefault="00F51AEF" w:rsidP="006F3FA9">
      <w:pPr>
        <w:pStyle w:val="NoSpacing"/>
      </w:pPr>
    </w:p>
    <w:p w:rsidR="000C4132" w:rsidRDefault="000C4132" w:rsidP="006F3FA9">
      <w:pPr>
        <w:pStyle w:val="NoSpacing"/>
      </w:pPr>
      <w:r>
        <w:t>Kansas State Library</w:t>
      </w:r>
    </w:p>
    <w:p w:rsidR="000C4132" w:rsidRDefault="00AC0661" w:rsidP="006F3FA9">
      <w:pPr>
        <w:pStyle w:val="NoSpacing"/>
      </w:pPr>
      <w:hyperlink r:id="rId16" w:history="1">
        <w:r w:rsidR="000C4132" w:rsidRPr="00AC57B8">
          <w:rPr>
            <w:rStyle w:val="Hyperlink"/>
          </w:rPr>
          <w:t>https://kslib.info/</w:t>
        </w:r>
      </w:hyperlink>
    </w:p>
    <w:p w:rsidR="000C4132" w:rsidRDefault="000C4132" w:rsidP="006F3FA9">
      <w:pPr>
        <w:pStyle w:val="NoSpacing"/>
      </w:pPr>
    </w:p>
    <w:p w:rsidR="00F51AEF" w:rsidRDefault="00F51AEF" w:rsidP="006F3FA9">
      <w:pPr>
        <w:pStyle w:val="NoSpacing"/>
      </w:pPr>
    </w:p>
    <w:p w:rsidR="00E959EC" w:rsidRDefault="00E711EF" w:rsidP="006F3FA9">
      <w:pPr>
        <w:pStyle w:val="NoSpacing"/>
      </w:pPr>
      <w:r>
        <w:t xml:space="preserve">Kansas Statutes Annotated </w:t>
      </w:r>
    </w:p>
    <w:p w:rsidR="00E711EF" w:rsidRDefault="00AC0661" w:rsidP="006F3FA9">
      <w:pPr>
        <w:pStyle w:val="NoSpacing"/>
      </w:pPr>
      <w:hyperlink r:id="rId17" w:history="1">
        <w:hyperlink r:id="rId18" w:history="1">
          <w:r w:rsidR="00B407C1">
            <w:rPr>
              <w:rStyle w:val="Hyperlink"/>
            </w:rPr>
            <w:t>http://kslegislature.org/li/b2019_20/statute/</w:t>
          </w:r>
        </w:hyperlink>
      </w:hyperlink>
    </w:p>
    <w:p w:rsidR="00D3628D" w:rsidRDefault="00D3628D" w:rsidP="006F3FA9">
      <w:pPr>
        <w:pStyle w:val="NoSpacing"/>
      </w:pPr>
    </w:p>
    <w:p w:rsidR="00F51AEF" w:rsidRDefault="00F51AEF" w:rsidP="006F3FA9">
      <w:pPr>
        <w:pStyle w:val="NoSpacing"/>
      </w:pPr>
    </w:p>
    <w:p w:rsidR="003A2EC9" w:rsidRDefault="00E959EC" w:rsidP="006F3FA9">
      <w:pPr>
        <w:pStyle w:val="NoSpacing"/>
      </w:pPr>
      <w:r>
        <w:t>United for Libraries: A division of the American Library Association</w:t>
      </w:r>
    </w:p>
    <w:p w:rsidR="00E959EC" w:rsidRDefault="00AC0661" w:rsidP="006F3FA9">
      <w:pPr>
        <w:pStyle w:val="NoSpacing"/>
      </w:pPr>
      <w:hyperlink r:id="rId19" w:history="1">
        <w:r w:rsidR="00E959EC" w:rsidRPr="00AC57B8">
          <w:rPr>
            <w:rStyle w:val="Hyperlink"/>
          </w:rPr>
          <w:t>http://www.ala.org/united/</w:t>
        </w:r>
      </w:hyperlink>
    </w:p>
    <w:p w:rsidR="00E959EC" w:rsidRDefault="00E959EC" w:rsidP="006F3FA9">
      <w:pPr>
        <w:pStyle w:val="NoSpacing"/>
      </w:pPr>
    </w:p>
    <w:p w:rsidR="00D3628D" w:rsidRDefault="00D3628D" w:rsidP="006F3FA9">
      <w:pPr>
        <w:pStyle w:val="NoSpacing"/>
      </w:pPr>
    </w:p>
    <w:sectPr w:rsidR="00D3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F83"/>
    <w:multiLevelType w:val="hybridMultilevel"/>
    <w:tmpl w:val="ABFECAF0"/>
    <w:lvl w:ilvl="0" w:tplc="CCC43AAE">
      <w:start w:val="1"/>
      <w:numFmt w:val="bullet"/>
      <w:lvlText w:val="•"/>
      <w:lvlJc w:val="left"/>
      <w:pPr>
        <w:tabs>
          <w:tab w:val="num" w:pos="720"/>
        </w:tabs>
        <w:ind w:left="720" w:hanging="360"/>
      </w:pPr>
      <w:rPr>
        <w:rFonts w:ascii="Georgia" w:hAnsi="Georgia" w:hint="default"/>
      </w:rPr>
    </w:lvl>
    <w:lvl w:ilvl="1" w:tplc="97F282D4" w:tentative="1">
      <w:start w:val="1"/>
      <w:numFmt w:val="bullet"/>
      <w:lvlText w:val="•"/>
      <w:lvlJc w:val="left"/>
      <w:pPr>
        <w:tabs>
          <w:tab w:val="num" w:pos="1440"/>
        </w:tabs>
        <w:ind w:left="1440" w:hanging="360"/>
      </w:pPr>
      <w:rPr>
        <w:rFonts w:ascii="Georgia" w:hAnsi="Georgia" w:hint="default"/>
      </w:rPr>
    </w:lvl>
    <w:lvl w:ilvl="2" w:tplc="826A8382" w:tentative="1">
      <w:start w:val="1"/>
      <w:numFmt w:val="bullet"/>
      <w:lvlText w:val="•"/>
      <w:lvlJc w:val="left"/>
      <w:pPr>
        <w:tabs>
          <w:tab w:val="num" w:pos="2160"/>
        </w:tabs>
        <w:ind w:left="2160" w:hanging="360"/>
      </w:pPr>
      <w:rPr>
        <w:rFonts w:ascii="Georgia" w:hAnsi="Georgia" w:hint="default"/>
      </w:rPr>
    </w:lvl>
    <w:lvl w:ilvl="3" w:tplc="9FCAA92A" w:tentative="1">
      <w:start w:val="1"/>
      <w:numFmt w:val="bullet"/>
      <w:lvlText w:val="•"/>
      <w:lvlJc w:val="left"/>
      <w:pPr>
        <w:tabs>
          <w:tab w:val="num" w:pos="2880"/>
        </w:tabs>
        <w:ind w:left="2880" w:hanging="360"/>
      </w:pPr>
      <w:rPr>
        <w:rFonts w:ascii="Georgia" w:hAnsi="Georgia" w:hint="default"/>
      </w:rPr>
    </w:lvl>
    <w:lvl w:ilvl="4" w:tplc="387A13C2" w:tentative="1">
      <w:start w:val="1"/>
      <w:numFmt w:val="bullet"/>
      <w:lvlText w:val="•"/>
      <w:lvlJc w:val="left"/>
      <w:pPr>
        <w:tabs>
          <w:tab w:val="num" w:pos="3600"/>
        </w:tabs>
        <w:ind w:left="3600" w:hanging="360"/>
      </w:pPr>
      <w:rPr>
        <w:rFonts w:ascii="Georgia" w:hAnsi="Georgia" w:hint="default"/>
      </w:rPr>
    </w:lvl>
    <w:lvl w:ilvl="5" w:tplc="4FE67B3C" w:tentative="1">
      <w:start w:val="1"/>
      <w:numFmt w:val="bullet"/>
      <w:lvlText w:val="•"/>
      <w:lvlJc w:val="left"/>
      <w:pPr>
        <w:tabs>
          <w:tab w:val="num" w:pos="4320"/>
        </w:tabs>
        <w:ind w:left="4320" w:hanging="360"/>
      </w:pPr>
      <w:rPr>
        <w:rFonts w:ascii="Georgia" w:hAnsi="Georgia" w:hint="default"/>
      </w:rPr>
    </w:lvl>
    <w:lvl w:ilvl="6" w:tplc="51EC62F8" w:tentative="1">
      <w:start w:val="1"/>
      <w:numFmt w:val="bullet"/>
      <w:lvlText w:val="•"/>
      <w:lvlJc w:val="left"/>
      <w:pPr>
        <w:tabs>
          <w:tab w:val="num" w:pos="5040"/>
        </w:tabs>
        <w:ind w:left="5040" w:hanging="360"/>
      </w:pPr>
      <w:rPr>
        <w:rFonts w:ascii="Georgia" w:hAnsi="Georgia" w:hint="default"/>
      </w:rPr>
    </w:lvl>
    <w:lvl w:ilvl="7" w:tplc="401253E4" w:tentative="1">
      <w:start w:val="1"/>
      <w:numFmt w:val="bullet"/>
      <w:lvlText w:val="•"/>
      <w:lvlJc w:val="left"/>
      <w:pPr>
        <w:tabs>
          <w:tab w:val="num" w:pos="5760"/>
        </w:tabs>
        <w:ind w:left="5760" w:hanging="360"/>
      </w:pPr>
      <w:rPr>
        <w:rFonts w:ascii="Georgia" w:hAnsi="Georgia" w:hint="default"/>
      </w:rPr>
    </w:lvl>
    <w:lvl w:ilvl="8" w:tplc="BE9CD80C"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54D112C"/>
    <w:multiLevelType w:val="hybridMultilevel"/>
    <w:tmpl w:val="81DC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5CE"/>
    <w:multiLevelType w:val="hybridMultilevel"/>
    <w:tmpl w:val="8A98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5A08"/>
    <w:multiLevelType w:val="hybridMultilevel"/>
    <w:tmpl w:val="417A6B94"/>
    <w:lvl w:ilvl="0" w:tplc="73589198">
      <w:start w:val="1"/>
      <w:numFmt w:val="bullet"/>
      <w:lvlText w:val="•"/>
      <w:lvlJc w:val="left"/>
      <w:pPr>
        <w:tabs>
          <w:tab w:val="num" w:pos="720"/>
        </w:tabs>
        <w:ind w:left="720" w:hanging="360"/>
      </w:pPr>
      <w:rPr>
        <w:rFonts w:ascii="Georgia" w:hAnsi="Georgia" w:hint="default"/>
      </w:rPr>
    </w:lvl>
    <w:lvl w:ilvl="1" w:tplc="DE24A616" w:tentative="1">
      <w:start w:val="1"/>
      <w:numFmt w:val="bullet"/>
      <w:lvlText w:val="•"/>
      <w:lvlJc w:val="left"/>
      <w:pPr>
        <w:tabs>
          <w:tab w:val="num" w:pos="1440"/>
        </w:tabs>
        <w:ind w:left="1440" w:hanging="360"/>
      </w:pPr>
      <w:rPr>
        <w:rFonts w:ascii="Georgia" w:hAnsi="Georgia" w:hint="default"/>
      </w:rPr>
    </w:lvl>
    <w:lvl w:ilvl="2" w:tplc="051A103C" w:tentative="1">
      <w:start w:val="1"/>
      <w:numFmt w:val="bullet"/>
      <w:lvlText w:val="•"/>
      <w:lvlJc w:val="left"/>
      <w:pPr>
        <w:tabs>
          <w:tab w:val="num" w:pos="2160"/>
        </w:tabs>
        <w:ind w:left="2160" w:hanging="360"/>
      </w:pPr>
      <w:rPr>
        <w:rFonts w:ascii="Georgia" w:hAnsi="Georgia" w:hint="default"/>
      </w:rPr>
    </w:lvl>
    <w:lvl w:ilvl="3" w:tplc="2506BED6" w:tentative="1">
      <w:start w:val="1"/>
      <w:numFmt w:val="bullet"/>
      <w:lvlText w:val="•"/>
      <w:lvlJc w:val="left"/>
      <w:pPr>
        <w:tabs>
          <w:tab w:val="num" w:pos="2880"/>
        </w:tabs>
        <w:ind w:left="2880" w:hanging="360"/>
      </w:pPr>
      <w:rPr>
        <w:rFonts w:ascii="Georgia" w:hAnsi="Georgia" w:hint="default"/>
      </w:rPr>
    </w:lvl>
    <w:lvl w:ilvl="4" w:tplc="C9F2C9B0" w:tentative="1">
      <w:start w:val="1"/>
      <w:numFmt w:val="bullet"/>
      <w:lvlText w:val="•"/>
      <w:lvlJc w:val="left"/>
      <w:pPr>
        <w:tabs>
          <w:tab w:val="num" w:pos="3600"/>
        </w:tabs>
        <w:ind w:left="3600" w:hanging="360"/>
      </w:pPr>
      <w:rPr>
        <w:rFonts w:ascii="Georgia" w:hAnsi="Georgia" w:hint="default"/>
      </w:rPr>
    </w:lvl>
    <w:lvl w:ilvl="5" w:tplc="12B88B20" w:tentative="1">
      <w:start w:val="1"/>
      <w:numFmt w:val="bullet"/>
      <w:lvlText w:val="•"/>
      <w:lvlJc w:val="left"/>
      <w:pPr>
        <w:tabs>
          <w:tab w:val="num" w:pos="4320"/>
        </w:tabs>
        <w:ind w:left="4320" w:hanging="360"/>
      </w:pPr>
      <w:rPr>
        <w:rFonts w:ascii="Georgia" w:hAnsi="Georgia" w:hint="default"/>
      </w:rPr>
    </w:lvl>
    <w:lvl w:ilvl="6" w:tplc="C0260256" w:tentative="1">
      <w:start w:val="1"/>
      <w:numFmt w:val="bullet"/>
      <w:lvlText w:val="•"/>
      <w:lvlJc w:val="left"/>
      <w:pPr>
        <w:tabs>
          <w:tab w:val="num" w:pos="5040"/>
        </w:tabs>
        <w:ind w:left="5040" w:hanging="360"/>
      </w:pPr>
      <w:rPr>
        <w:rFonts w:ascii="Georgia" w:hAnsi="Georgia" w:hint="default"/>
      </w:rPr>
    </w:lvl>
    <w:lvl w:ilvl="7" w:tplc="08F032EE" w:tentative="1">
      <w:start w:val="1"/>
      <w:numFmt w:val="bullet"/>
      <w:lvlText w:val="•"/>
      <w:lvlJc w:val="left"/>
      <w:pPr>
        <w:tabs>
          <w:tab w:val="num" w:pos="5760"/>
        </w:tabs>
        <w:ind w:left="5760" w:hanging="360"/>
      </w:pPr>
      <w:rPr>
        <w:rFonts w:ascii="Georgia" w:hAnsi="Georgia" w:hint="default"/>
      </w:rPr>
    </w:lvl>
    <w:lvl w:ilvl="8" w:tplc="605866D0"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0D2D2A21"/>
    <w:multiLevelType w:val="hybridMultilevel"/>
    <w:tmpl w:val="029465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E77E0D"/>
    <w:multiLevelType w:val="hybridMultilevel"/>
    <w:tmpl w:val="5EB8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61FBC"/>
    <w:multiLevelType w:val="hybridMultilevel"/>
    <w:tmpl w:val="552A872C"/>
    <w:lvl w:ilvl="0" w:tplc="2586CF38">
      <w:start w:val="1"/>
      <w:numFmt w:val="bullet"/>
      <w:lvlText w:val="•"/>
      <w:lvlJc w:val="left"/>
      <w:pPr>
        <w:tabs>
          <w:tab w:val="num" w:pos="720"/>
        </w:tabs>
        <w:ind w:left="720" w:hanging="360"/>
      </w:pPr>
      <w:rPr>
        <w:rFonts w:ascii="Georgia" w:hAnsi="Georgia" w:hint="default"/>
      </w:rPr>
    </w:lvl>
    <w:lvl w:ilvl="1" w:tplc="1370203E" w:tentative="1">
      <w:start w:val="1"/>
      <w:numFmt w:val="bullet"/>
      <w:lvlText w:val="•"/>
      <w:lvlJc w:val="left"/>
      <w:pPr>
        <w:tabs>
          <w:tab w:val="num" w:pos="1440"/>
        </w:tabs>
        <w:ind w:left="1440" w:hanging="360"/>
      </w:pPr>
      <w:rPr>
        <w:rFonts w:ascii="Georgia" w:hAnsi="Georgia" w:hint="default"/>
      </w:rPr>
    </w:lvl>
    <w:lvl w:ilvl="2" w:tplc="58B0EA74" w:tentative="1">
      <w:start w:val="1"/>
      <w:numFmt w:val="bullet"/>
      <w:lvlText w:val="•"/>
      <w:lvlJc w:val="left"/>
      <w:pPr>
        <w:tabs>
          <w:tab w:val="num" w:pos="2160"/>
        </w:tabs>
        <w:ind w:left="2160" w:hanging="360"/>
      </w:pPr>
      <w:rPr>
        <w:rFonts w:ascii="Georgia" w:hAnsi="Georgia" w:hint="default"/>
      </w:rPr>
    </w:lvl>
    <w:lvl w:ilvl="3" w:tplc="F3BAC07E" w:tentative="1">
      <w:start w:val="1"/>
      <w:numFmt w:val="bullet"/>
      <w:lvlText w:val="•"/>
      <w:lvlJc w:val="left"/>
      <w:pPr>
        <w:tabs>
          <w:tab w:val="num" w:pos="2880"/>
        </w:tabs>
        <w:ind w:left="2880" w:hanging="360"/>
      </w:pPr>
      <w:rPr>
        <w:rFonts w:ascii="Georgia" w:hAnsi="Georgia" w:hint="default"/>
      </w:rPr>
    </w:lvl>
    <w:lvl w:ilvl="4" w:tplc="202E0344" w:tentative="1">
      <w:start w:val="1"/>
      <w:numFmt w:val="bullet"/>
      <w:lvlText w:val="•"/>
      <w:lvlJc w:val="left"/>
      <w:pPr>
        <w:tabs>
          <w:tab w:val="num" w:pos="3600"/>
        </w:tabs>
        <w:ind w:left="3600" w:hanging="360"/>
      </w:pPr>
      <w:rPr>
        <w:rFonts w:ascii="Georgia" w:hAnsi="Georgia" w:hint="default"/>
      </w:rPr>
    </w:lvl>
    <w:lvl w:ilvl="5" w:tplc="9C340702" w:tentative="1">
      <w:start w:val="1"/>
      <w:numFmt w:val="bullet"/>
      <w:lvlText w:val="•"/>
      <w:lvlJc w:val="left"/>
      <w:pPr>
        <w:tabs>
          <w:tab w:val="num" w:pos="4320"/>
        </w:tabs>
        <w:ind w:left="4320" w:hanging="360"/>
      </w:pPr>
      <w:rPr>
        <w:rFonts w:ascii="Georgia" w:hAnsi="Georgia" w:hint="default"/>
      </w:rPr>
    </w:lvl>
    <w:lvl w:ilvl="6" w:tplc="59C8C942" w:tentative="1">
      <w:start w:val="1"/>
      <w:numFmt w:val="bullet"/>
      <w:lvlText w:val="•"/>
      <w:lvlJc w:val="left"/>
      <w:pPr>
        <w:tabs>
          <w:tab w:val="num" w:pos="5040"/>
        </w:tabs>
        <w:ind w:left="5040" w:hanging="360"/>
      </w:pPr>
      <w:rPr>
        <w:rFonts w:ascii="Georgia" w:hAnsi="Georgia" w:hint="default"/>
      </w:rPr>
    </w:lvl>
    <w:lvl w:ilvl="7" w:tplc="5C4AF4EE" w:tentative="1">
      <w:start w:val="1"/>
      <w:numFmt w:val="bullet"/>
      <w:lvlText w:val="•"/>
      <w:lvlJc w:val="left"/>
      <w:pPr>
        <w:tabs>
          <w:tab w:val="num" w:pos="5760"/>
        </w:tabs>
        <w:ind w:left="5760" w:hanging="360"/>
      </w:pPr>
      <w:rPr>
        <w:rFonts w:ascii="Georgia" w:hAnsi="Georgia" w:hint="default"/>
      </w:rPr>
    </w:lvl>
    <w:lvl w:ilvl="8" w:tplc="08342964"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101B0B04"/>
    <w:multiLevelType w:val="hybridMultilevel"/>
    <w:tmpl w:val="7F6E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52C28"/>
    <w:multiLevelType w:val="hybridMultilevel"/>
    <w:tmpl w:val="51E63AFE"/>
    <w:lvl w:ilvl="0" w:tplc="8A489310">
      <w:start w:val="1"/>
      <w:numFmt w:val="bullet"/>
      <w:lvlText w:val="•"/>
      <w:lvlJc w:val="left"/>
      <w:pPr>
        <w:tabs>
          <w:tab w:val="num" w:pos="720"/>
        </w:tabs>
        <w:ind w:left="720" w:hanging="360"/>
      </w:pPr>
      <w:rPr>
        <w:rFonts w:ascii="Georgia" w:hAnsi="Georgia" w:hint="default"/>
      </w:rPr>
    </w:lvl>
    <w:lvl w:ilvl="1" w:tplc="6FA0DB22" w:tentative="1">
      <w:start w:val="1"/>
      <w:numFmt w:val="bullet"/>
      <w:lvlText w:val="•"/>
      <w:lvlJc w:val="left"/>
      <w:pPr>
        <w:tabs>
          <w:tab w:val="num" w:pos="1440"/>
        </w:tabs>
        <w:ind w:left="1440" w:hanging="360"/>
      </w:pPr>
      <w:rPr>
        <w:rFonts w:ascii="Georgia" w:hAnsi="Georgia" w:hint="default"/>
      </w:rPr>
    </w:lvl>
    <w:lvl w:ilvl="2" w:tplc="367A6FBA" w:tentative="1">
      <w:start w:val="1"/>
      <w:numFmt w:val="bullet"/>
      <w:lvlText w:val="•"/>
      <w:lvlJc w:val="left"/>
      <w:pPr>
        <w:tabs>
          <w:tab w:val="num" w:pos="2160"/>
        </w:tabs>
        <w:ind w:left="2160" w:hanging="360"/>
      </w:pPr>
      <w:rPr>
        <w:rFonts w:ascii="Georgia" w:hAnsi="Georgia" w:hint="default"/>
      </w:rPr>
    </w:lvl>
    <w:lvl w:ilvl="3" w:tplc="90C0B906" w:tentative="1">
      <w:start w:val="1"/>
      <w:numFmt w:val="bullet"/>
      <w:lvlText w:val="•"/>
      <w:lvlJc w:val="left"/>
      <w:pPr>
        <w:tabs>
          <w:tab w:val="num" w:pos="2880"/>
        </w:tabs>
        <w:ind w:left="2880" w:hanging="360"/>
      </w:pPr>
      <w:rPr>
        <w:rFonts w:ascii="Georgia" w:hAnsi="Georgia" w:hint="default"/>
      </w:rPr>
    </w:lvl>
    <w:lvl w:ilvl="4" w:tplc="BEAC434A" w:tentative="1">
      <w:start w:val="1"/>
      <w:numFmt w:val="bullet"/>
      <w:lvlText w:val="•"/>
      <w:lvlJc w:val="left"/>
      <w:pPr>
        <w:tabs>
          <w:tab w:val="num" w:pos="3600"/>
        </w:tabs>
        <w:ind w:left="3600" w:hanging="360"/>
      </w:pPr>
      <w:rPr>
        <w:rFonts w:ascii="Georgia" w:hAnsi="Georgia" w:hint="default"/>
      </w:rPr>
    </w:lvl>
    <w:lvl w:ilvl="5" w:tplc="FBE2B1D8" w:tentative="1">
      <w:start w:val="1"/>
      <w:numFmt w:val="bullet"/>
      <w:lvlText w:val="•"/>
      <w:lvlJc w:val="left"/>
      <w:pPr>
        <w:tabs>
          <w:tab w:val="num" w:pos="4320"/>
        </w:tabs>
        <w:ind w:left="4320" w:hanging="360"/>
      </w:pPr>
      <w:rPr>
        <w:rFonts w:ascii="Georgia" w:hAnsi="Georgia" w:hint="default"/>
      </w:rPr>
    </w:lvl>
    <w:lvl w:ilvl="6" w:tplc="3416897A" w:tentative="1">
      <w:start w:val="1"/>
      <w:numFmt w:val="bullet"/>
      <w:lvlText w:val="•"/>
      <w:lvlJc w:val="left"/>
      <w:pPr>
        <w:tabs>
          <w:tab w:val="num" w:pos="5040"/>
        </w:tabs>
        <w:ind w:left="5040" w:hanging="360"/>
      </w:pPr>
      <w:rPr>
        <w:rFonts w:ascii="Georgia" w:hAnsi="Georgia" w:hint="default"/>
      </w:rPr>
    </w:lvl>
    <w:lvl w:ilvl="7" w:tplc="71C881BA" w:tentative="1">
      <w:start w:val="1"/>
      <w:numFmt w:val="bullet"/>
      <w:lvlText w:val="•"/>
      <w:lvlJc w:val="left"/>
      <w:pPr>
        <w:tabs>
          <w:tab w:val="num" w:pos="5760"/>
        </w:tabs>
        <w:ind w:left="5760" w:hanging="360"/>
      </w:pPr>
      <w:rPr>
        <w:rFonts w:ascii="Georgia" w:hAnsi="Georgia" w:hint="default"/>
      </w:rPr>
    </w:lvl>
    <w:lvl w:ilvl="8" w:tplc="64687946" w:tentative="1">
      <w:start w:val="1"/>
      <w:numFmt w:val="bullet"/>
      <w:lvlText w:val="•"/>
      <w:lvlJc w:val="left"/>
      <w:pPr>
        <w:tabs>
          <w:tab w:val="num" w:pos="6480"/>
        </w:tabs>
        <w:ind w:left="6480" w:hanging="360"/>
      </w:pPr>
      <w:rPr>
        <w:rFonts w:ascii="Georgia" w:hAnsi="Georgia" w:hint="default"/>
      </w:rPr>
    </w:lvl>
  </w:abstractNum>
  <w:abstractNum w:abstractNumId="9" w15:restartNumberingAfterBreak="0">
    <w:nsid w:val="16FB6336"/>
    <w:multiLevelType w:val="hybridMultilevel"/>
    <w:tmpl w:val="C576BDBA"/>
    <w:lvl w:ilvl="0" w:tplc="212C0E9A">
      <w:start w:val="1"/>
      <w:numFmt w:val="bullet"/>
      <w:lvlText w:val="•"/>
      <w:lvlJc w:val="left"/>
      <w:pPr>
        <w:tabs>
          <w:tab w:val="num" w:pos="720"/>
        </w:tabs>
        <w:ind w:left="720" w:hanging="360"/>
      </w:pPr>
      <w:rPr>
        <w:rFonts w:ascii="Georgia" w:hAnsi="Georgia" w:hint="default"/>
      </w:rPr>
    </w:lvl>
    <w:lvl w:ilvl="1" w:tplc="69428098" w:tentative="1">
      <w:start w:val="1"/>
      <w:numFmt w:val="bullet"/>
      <w:lvlText w:val="•"/>
      <w:lvlJc w:val="left"/>
      <w:pPr>
        <w:tabs>
          <w:tab w:val="num" w:pos="1440"/>
        </w:tabs>
        <w:ind w:left="1440" w:hanging="360"/>
      </w:pPr>
      <w:rPr>
        <w:rFonts w:ascii="Georgia" w:hAnsi="Georgia" w:hint="default"/>
      </w:rPr>
    </w:lvl>
    <w:lvl w:ilvl="2" w:tplc="E23CB8FC" w:tentative="1">
      <w:start w:val="1"/>
      <w:numFmt w:val="bullet"/>
      <w:lvlText w:val="•"/>
      <w:lvlJc w:val="left"/>
      <w:pPr>
        <w:tabs>
          <w:tab w:val="num" w:pos="2160"/>
        </w:tabs>
        <w:ind w:left="2160" w:hanging="360"/>
      </w:pPr>
      <w:rPr>
        <w:rFonts w:ascii="Georgia" w:hAnsi="Georgia" w:hint="default"/>
      </w:rPr>
    </w:lvl>
    <w:lvl w:ilvl="3" w:tplc="3CD8AC0C" w:tentative="1">
      <w:start w:val="1"/>
      <w:numFmt w:val="bullet"/>
      <w:lvlText w:val="•"/>
      <w:lvlJc w:val="left"/>
      <w:pPr>
        <w:tabs>
          <w:tab w:val="num" w:pos="2880"/>
        </w:tabs>
        <w:ind w:left="2880" w:hanging="360"/>
      </w:pPr>
      <w:rPr>
        <w:rFonts w:ascii="Georgia" w:hAnsi="Georgia" w:hint="default"/>
      </w:rPr>
    </w:lvl>
    <w:lvl w:ilvl="4" w:tplc="CDB8976A" w:tentative="1">
      <w:start w:val="1"/>
      <w:numFmt w:val="bullet"/>
      <w:lvlText w:val="•"/>
      <w:lvlJc w:val="left"/>
      <w:pPr>
        <w:tabs>
          <w:tab w:val="num" w:pos="3600"/>
        </w:tabs>
        <w:ind w:left="3600" w:hanging="360"/>
      </w:pPr>
      <w:rPr>
        <w:rFonts w:ascii="Georgia" w:hAnsi="Georgia" w:hint="default"/>
      </w:rPr>
    </w:lvl>
    <w:lvl w:ilvl="5" w:tplc="2AAA33E0" w:tentative="1">
      <w:start w:val="1"/>
      <w:numFmt w:val="bullet"/>
      <w:lvlText w:val="•"/>
      <w:lvlJc w:val="left"/>
      <w:pPr>
        <w:tabs>
          <w:tab w:val="num" w:pos="4320"/>
        </w:tabs>
        <w:ind w:left="4320" w:hanging="360"/>
      </w:pPr>
      <w:rPr>
        <w:rFonts w:ascii="Georgia" w:hAnsi="Georgia" w:hint="default"/>
      </w:rPr>
    </w:lvl>
    <w:lvl w:ilvl="6" w:tplc="9E2A2390" w:tentative="1">
      <w:start w:val="1"/>
      <w:numFmt w:val="bullet"/>
      <w:lvlText w:val="•"/>
      <w:lvlJc w:val="left"/>
      <w:pPr>
        <w:tabs>
          <w:tab w:val="num" w:pos="5040"/>
        </w:tabs>
        <w:ind w:left="5040" w:hanging="360"/>
      </w:pPr>
      <w:rPr>
        <w:rFonts w:ascii="Georgia" w:hAnsi="Georgia" w:hint="default"/>
      </w:rPr>
    </w:lvl>
    <w:lvl w:ilvl="7" w:tplc="C31A3E82" w:tentative="1">
      <w:start w:val="1"/>
      <w:numFmt w:val="bullet"/>
      <w:lvlText w:val="•"/>
      <w:lvlJc w:val="left"/>
      <w:pPr>
        <w:tabs>
          <w:tab w:val="num" w:pos="5760"/>
        </w:tabs>
        <w:ind w:left="5760" w:hanging="360"/>
      </w:pPr>
      <w:rPr>
        <w:rFonts w:ascii="Georgia" w:hAnsi="Georgia" w:hint="default"/>
      </w:rPr>
    </w:lvl>
    <w:lvl w:ilvl="8" w:tplc="961AD356"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19FC1BEF"/>
    <w:multiLevelType w:val="hybridMultilevel"/>
    <w:tmpl w:val="5176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512AC"/>
    <w:multiLevelType w:val="hybridMultilevel"/>
    <w:tmpl w:val="1BB4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435DE"/>
    <w:multiLevelType w:val="hybridMultilevel"/>
    <w:tmpl w:val="9916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25C3D"/>
    <w:multiLevelType w:val="hybridMultilevel"/>
    <w:tmpl w:val="AE42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B07B9"/>
    <w:multiLevelType w:val="hybridMultilevel"/>
    <w:tmpl w:val="C0C0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62780"/>
    <w:multiLevelType w:val="hybridMultilevel"/>
    <w:tmpl w:val="1B364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87E2E"/>
    <w:multiLevelType w:val="hybridMultilevel"/>
    <w:tmpl w:val="1C9A8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C5A5A"/>
    <w:multiLevelType w:val="hybridMultilevel"/>
    <w:tmpl w:val="C9C6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E3913"/>
    <w:multiLevelType w:val="hybridMultilevel"/>
    <w:tmpl w:val="2C3E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A5170"/>
    <w:multiLevelType w:val="hybridMultilevel"/>
    <w:tmpl w:val="153281F4"/>
    <w:lvl w:ilvl="0" w:tplc="FD1A7A42">
      <w:start w:val="1"/>
      <w:numFmt w:val="bullet"/>
      <w:lvlText w:val="•"/>
      <w:lvlJc w:val="left"/>
      <w:pPr>
        <w:tabs>
          <w:tab w:val="num" w:pos="720"/>
        </w:tabs>
        <w:ind w:left="720" w:hanging="360"/>
      </w:pPr>
      <w:rPr>
        <w:rFonts w:ascii="Georgia" w:hAnsi="Georgia" w:hint="default"/>
      </w:rPr>
    </w:lvl>
    <w:lvl w:ilvl="1" w:tplc="A7F27712" w:tentative="1">
      <w:start w:val="1"/>
      <w:numFmt w:val="bullet"/>
      <w:lvlText w:val="•"/>
      <w:lvlJc w:val="left"/>
      <w:pPr>
        <w:tabs>
          <w:tab w:val="num" w:pos="1440"/>
        </w:tabs>
        <w:ind w:left="1440" w:hanging="360"/>
      </w:pPr>
      <w:rPr>
        <w:rFonts w:ascii="Georgia" w:hAnsi="Georgia" w:hint="default"/>
      </w:rPr>
    </w:lvl>
    <w:lvl w:ilvl="2" w:tplc="6DA8448C" w:tentative="1">
      <w:start w:val="1"/>
      <w:numFmt w:val="bullet"/>
      <w:lvlText w:val="•"/>
      <w:lvlJc w:val="left"/>
      <w:pPr>
        <w:tabs>
          <w:tab w:val="num" w:pos="2160"/>
        </w:tabs>
        <w:ind w:left="2160" w:hanging="360"/>
      </w:pPr>
      <w:rPr>
        <w:rFonts w:ascii="Georgia" w:hAnsi="Georgia" w:hint="default"/>
      </w:rPr>
    </w:lvl>
    <w:lvl w:ilvl="3" w:tplc="3D82ED24" w:tentative="1">
      <w:start w:val="1"/>
      <w:numFmt w:val="bullet"/>
      <w:lvlText w:val="•"/>
      <w:lvlJc w:val="left"/>
      <w:pPr>
        <w:tabs>
          <w:tab w:val="num" w:pos="2880"/>
        </w:tabs>
        <w:ind w:left="2880" w:hanging="360"/>
      </w:pPr>
      <w:rPr>
        <w:rFonts w:ascii="Georgia" w:hAnsi="Georgia" w:hint="default"/>
      </w:rPr>
    </w:lvl>
    <w:lvl w:ilvl="4" w:tplc="3B188B00" w:tentative="1">
      <w:start w:val="1"/>
      <w:numFmt w:val="bullet"/>
      <w:lvlText w:val="•"/>
      <w:lvlJc w:val="left"/>
      <w:pPr>
        <w:tabs>
          <w:tab w:val="num" w:pos="3600"/>
        </w:tabs>
        <w:ind w:left="3600" w:hanging="360"/>
      </w:pPr>
      <w:rPr>
        <w:rFonts w:ascii="Georgia" w:hAnsi="Georgia" w:hint="default"/>
      </w:rPr>
    </w:lvl>
    <w:lvl w:ilvl="5" w:tplc="2190DF98" w:tentative="1">
      <w:start w:val="1"/>
      <w:numFmt w:val="bullet"/>
      <w:lvlText w:val="•"/>
      <w:lvlJc w:val="left"/>
      <w:pPr>
        <w:tabs>
          <w:tab w:val="num" w:pos="4320"/>
        </w:tabs>
        <w:ind w:left="4320" w:hanging="360"/>
      </w:pPr>
      <w:rPr>
        <w:rFonts w:ascii="Georgia" w:hAnsi="Georgia" w:hint="default"/>
      </w:rPr>
    </w:lvl>
    <w:lvl w:ilvl="6" w:tplc="494439C6" w:tentative="1">
      <w:start w:val="1"/>
      <w:numFmt w:val="bullet"/>
      <w:lvlText w:val="•"/>
      <w:lvlJc w:val="left"/>
      <w:pPr>
        <w:tabs>
          <w:tab w:val="num" w:pos="5040"/>
        </w:tabs>
        <w:ind w:left="5040" w:hanging="360"/>
      </w:pPr>
      <w:rPr>
        <w:rFonts w:ascii="Georgia" w:hAnsi="Georgia" w:hint="default"/>
      </w:rPr>
    </w:lvl>
    <w:lvl w:ilvl="7" w:tplc="D97AAE50" w:tentative="1">
      <w:start w:val="1"/>
      <w:numFmt w:val="bullet"/>
      <w:lvlText w:val="•"/>
      <w:lvlJc w:val="left"/>
      <w:pPr>
        <w:tabs>
          <w:tab w:val="num" w:pos="5760"/>
        </w:tabs>
        <w:ind w:left="5760" w:hanging="360"/>
      </w:pPr>
      <w:rPr>
        <w:rFonts w:ascii="Georgia" w:hAnsi="Georgia" w:hint="default"/>
      </w:rPr>
    </w:lvl>
    <w:lvl w:ilvl="8" w:tplc="BDC60FC4" w:tentative="1">
      <w:start w:val="1"/>
      <w:numFmt w:val="bullet"/>
      <w:lvlText w:val="•"/>
      <w:lvlJc w:val="left"/>
      <w:pPr>
        <w:tabs>
          <w:tab w:val="num" w:pos="6480"/>
        </w:tabs>
        <w:ind w:left="6480" w:hanging="360"/>
      </w:pPr>
      <w:rPr>
        <w:rFonts w:ascii="Georgia" w:hAnsi="Georgia" w:hint="default"/>
      </w:rPr>
    </w:lvl>
  </w:abstractNum>
  <w:abstractNum w:abstractNumId="20" w15:restartNumberingAfterBreak="0">
    <w:nsid w:val="3DA77E66"/>
    <w:multiLevelType w:val="hybridMultilevel"/>
    <w:tmpl w:val="C2165056"/>
    <w:lvl w:ilvl="0" w:tplc="41E209AE">
      <w:start w:val="1"/>
      <w:numFmt w:val="bullet"/>
      <w:lvlText w:val="•"/>
      <w:lvlJc w:val="left"/>
      <w:pPr>
        <w:tabs>
          <w:tab w:val="num" w:pos="720"/>
        </w:tabs>
        <w:ind w:left="720" w:hanging="360"/>
      </w:pPr>
      <w:rPr>
        <w:rFonts w:ascii="Arial" w:hAnsi="Arial" w:hint="default"/>
      </w:rPr>
    </w:lvl>
    <w:lvl w:ilvl="1" w:tplc="ACB40DDC" w:tentative="1">
      <w:start w:val="1"/>
      <w:numFmt w:val="bullet"/>
      <w:lvlText w:val="•"/>
      <w:lvlJc w:val="left"/>
      <w:pPr>
        <w:tabs>
          <w:tab w:val="num" w:pos="1440"/>
        </w:tabs>
        <w:ind w:left="1440" w:hanging="360"/>
      </w:pPr>
      <w:rPr>
        <w:rFonts w:ascii="Arial" w:hAnsi="Arial" w:hint="default"/>
      </w:rPr>
    </w:lvl>
    <w:lvl w:ilvl="2" w:tplc="F2C632F0" w:tentative="1">
      <w:start w:val="1"/>
      <w:numFmt w:val="bullet"/>
      <w:lvlText w:val="•"/>
      <w:lvlJc w:val="left"/>
      <w:pPr>
        <w:tabs>
          <w:tab w:val="num" w:pos="2160"/>
        </w:tabs>
        <w:ind w:left="2160" w:hanging="360"/>
      </w:pPr>
      <w:rPr>
        <w:rFonts w:ascii="Arial" w:hAnsi="Arial" w:hint="default"/>
      </w:rPr>
    </w:lvl>
    <w:lvl w:ilvl="3" w:tplc="A5FE7364" w:tentative="1">
      <w:start w:val="1"/>
      <w:numFmt w:val="bullet"/>
      <w:lvlText w:val="•"/>
      <w:lvlJc w:val="left"/>
      <w:pPr>
        <w:tabs>
          <w:tab w:val="num" w:pos="2880"/>
        </w:tabs>
        <w:ind w:left="2880" w:hanging="360"/>
      </w:pPr>
      <w:rPr>
        <w:rFonts w:ascii="Arial" w:hAnsi="Arial" w:hint="default"/>
      </w:rPr>
    </w:lvl>
    <w:lvl w:ilvl="4" w:tplc="398E7B82" w:tentative="1">
      <w:start w:val="1"/>
      <w:numFmt w:val="bullet"/>
      <w:lvlText w:val="•"/>
      <w:lvlJc w:val="left"/>
      <w:pPr>
        <w:tabs>
          <w:tab w:val="num" w:pos="3600"/>
        </w:tabs>
        <w:ind w:left="3600" w:hanging="360"/>
      </w:pPr>
      <w:rPr>
        <w:rFonts w:ascii="Arial" w:hAnsi="Arial" w:hint="default"/>
      </w:rPr>
    </w:lvl>
    <w:lvl w:ilvl="5" w:tplc="AD6EFE34" w:tentative="1">
      <w:start w:val="1"/>
      <w:numFmt w:val="bullet"/>
      <w:lvlText w:val="•"/>
      <w:lvlJc w:val="left"/>
      <w:pPr>
        <w:tabs>
          <w:tab w:val="num" w:pos="4320"/>
        </w:tabs>
        <w:ind w:left="4320" w:hanging="360"/>
      </w:pPr>
      <w:rPr>
        <w:rFonts w:ascii="Arial" w:hAnsi="Arial" w:hint="default"/>
      </w:rPr>
    </w:lvl>
    <w:lvl w:ilvl="6" w:tplc="DAA8DDC8" w:tentative="1">
      <w:start w:val="1"/>
      <w:numFmt w:val="bullet"/>
      <w:lvlText w:val="•"/>
      <w:lvlJc w:val="left"/>
      <w:pPr>
        <w:tabs>
          <w:tab w:val="num" w:pos="5040"/>
        </w:tabs>
        <w:ind w:left="5040" w:hanging="360"/>
      </w:pPr>
      <w:rPr>
        <w:rFonts w:ascii="Arial" w:hAnsi="Arial" w:hint="default"/>
      </w:rPr>
    </w:lvl>
    <w:lvl w:ilvl="7" w:tplc="E654AEA4" w:tentative="1">
      <w:start w:val="1"/>
      <w:numFmt w:val="bullet"/>
      <w:lvlText w:val="•"/>
      <w:lvlJc w:val="left"/>
      <w:pPr>
        <w:tabs>
          <w:tab w:val="num" w:pos="5760"/>
        </w:tabs>
        <w:ind w:left="5760" w:hanging="360"/>
      </w:pPr>
      <w:rPr>
        <w:rFonts w:ascii="Arial" w:hAnsi="Arial" w:hint="default"/>
      </w:rPr>
    </w:lvl>
    <w:lvl w:ilvl="8" w:tplc="5C9AD80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5314B6"/>
    <w:multiLevelType w:val="hybridMultilevel"/>
    <w:tmpl w:val="0168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90FC8"/>
    <w:multiLevelType w:val="hybridMultilevel"/>
    <w:tmpl w:val="1CE4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11FBF"/>
    <w:multiLevelType w:val="hybridMultilevel"/>
    <w:tmpl w:val="863C3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C5B1A"/>
    <w:multiLevelType w:val="hybridMultilevel"/>
    <w:tmpl w:val="8B5A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5B4"/>
    <w:multiLevelType w:val="hybridMultilevel"/>
    <w:tmpl w:val="47A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8301E"/>
    <w:multiLevelType w:val="hybridMultilevel"/>
    <w:tmpl w:val="47B08632"/>
    <w:lvl w:ilvl="0" w:tplc="04090001">
      <w:start w:val="1"/>
      <w:numFmt w:val="bullet"/>
      <w:lvlText w:val=""/>
      <w:lvlJc w:val="left"/>
      <w:pPr>
        <w:tabs>
          <w:tab w:val="num" w:pos="720"/>
        </w:tabs>
        <w:ind w:left="720" w:hanging="360"/>
      </w:pPr>
      <w:rPr>
        <w:rFonts w:ascii="Symbol" w:hAnsi="Symbol" w:hint="default"/>
      </w:rPr>
    </w:lvl>
    <w:lvl w:ilvl="1" w:tplc="97F282D4">
      <w:start w:val="1"/>
      <w:numFmt w:val="bullet"/>
      <w:lvlText w:val="•"/>
      <w:lvlJc w:val="left"/>
      <w:pPr>
        <w:tabs>
          <w:tab w:val="num" w:pos="1440"/>
        </w:tabs>
        <w:ind w:left="1440" w:hanging="360"/>
      </w:pPr>
      <w:rPr>
        <w:rFonts w:ascii="Georgia" w:hAnsi="Georgia" w:hint="default"/>
      </w:rPr>
    </w:lvl>
    <w:lvl w:ilvl="2" w:tplc="826A8382" w:tentative="1">
      <w:start w:val="1"/>
      <w:numFmt w:val="bullet"/>
      <w:lvlText w:val="•"/>
      <w:lvlJc w:val="left"/>
      <w:pPr>
        <w:tabs>
          <w:tab w:val="num" w:pos="2160"/>
        </w:tabs>
        <w:ind w:left="2160" w:hanging="360"/>
      </w:pPr>
      <w:rPr>
        <w:rFonts w:ascii="Georgia" w:hAnsi="Georgia" w:hint="default"/>
      </w:rPr>
    </w:lvl>
    <w:lvl w:ilvl="3" w:tplc="9FCAA92A" w:tentative="1">
      <w:start w:val="1"/>
      <w:numFmt w:val="bullet"/>
      <w:lvlText w:val="•"/>
      <w:lvlJc w:val="left"/>
      <w:pPr>
        <w:tabs>
          <w:tab w:val="num" w:pos="2880"/>
        </w:tabs>
        <w:ind w:left="2880" w:hanging="360"/>
      </w:pPr>
      <w:rPr>
        <w:rFonts w:ascii="Georgia" w:hAnsi="Georgia" w:hint="default"/>
      </w:rPr>
    </w:lvl>
    <w:lvl w:ilvl="4" w:tplc="387A13C2" w:tentative="1">
      <w:start w:val="1"/>
      <w:numFmt w:val="bullet"/>
      <w:lvlText w:val="•"/>
      <w:lvlJc w:val="left"/>
      <w:pPr>
        <w:tabs>
          <w:tab w:val="num" w:pos="3600"/>
        </w:tabs>
        <w:ind w:left="3600" w:hanging="360"/>
      </w:pPr>
      <w:rPr>
        <w:rFonts w:ascii="Georgia" w:hAnsi="Georgia" w:hint="default"/>
      </w:rPr>
    </w:lvl>
    <w:lvl w:ilvl="5" w:tplc="4FE67B3C" w:tentative="1">
      <w:start w:val="1"/>
      <w:numFmt w:val="bullet"/>
      <w:lvlText w:val="•"/>
      <w:lvlJc w:val="left"/>
      <w:pPr>
        <w:tabs>
          <w:tab w:val="num" w:pos="4320"/>
        </w:tabs>
        <w:ind w:left="4320" w:hanging="360"/>
      </w:pPr>
      <w:rPr>
        <w:rFonts w:ascii="Georgia" w:hAnsi="Georgia" w:hint="default"/>
      </w:rPr>
    </w:lvl>
    <w:lvl w:ilvl="6" w:tplc="51EC62F8" w:tentative="1">
      <w:start w:val="1"/>
      <w:numFmt w:val="bullet"/>
      <w:lvlText w:val="•"/>
      <w:lvlJc w:val="left"/>
      <w:pPr>
        <w:tabs>
          <w:tab w:val="num" w:pos="5040"/>
        </w:tabs>
        <w:ind w:left="5040" w:hanging="360"/>
      </w:pPr>
      <w:rPr>
        <w:rFonts w:ascii="Georgia" w:hAnsi="Georgia" w:hint="default"/>
      </w:rPr>
    </w:lvl>
    <w:lvl w:ilvl="7" w:tplc="401253E4" w:tentative="1">
      <w:start w:val="1"/>
      <w:numFmt w:val="bullet"/>
      <w:lvlText w:val="•"/>
      <w:lvlJc w:val="left"/>
      <w:pPr>
        <w:tabs>
          <w:tab w:val="num" w:pos="5760"/>
        </w:tabs>
        <w:ind w:left="5760" w:hanging="360"/>
      </w:pPr>
      <w:rPr>
        <w:rFonts w:ascii="Georgia" w:hAnsi="Georgia" w:hint="default"/>
      </w:rPr>
    </w:lvl>
    <w:lvl w:ilvl="8" w:tplc="BE9CD80C" w:tentative="1">
      <w:start w:val="1"/>
      <w:numFmt w:val="bullet"/>
      <w:lvlText w:val="•"/>
      <w:lvlJc w:val="left"/>
      <w:pPr>
        <w:tabs>
          <w:tab w:val="num" w:pos="6480"/>
        </w:tabs>
        <w:ind w:left="6480" w:hanging="360"/>
      </w:pPr>
      <w:rPr>
        <w:rFonts w:ascii="Georgia" w:hAnsi="Georgia" w:hint="default"/>
      </w:rPr>
    </w:lvl>
  </w:abstractNum>
  <w:abstractNum w:abstractNumId="27" w15:restartNumberingAfterBreak="0">
    <w:nsid w:val="4C977D09"/>
    <w:multiLevelType w:val="hybridMultilevel"/>
    <w:tmpl w:val="8420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B1E9E"/>
    <w:multiLevelType w:val="hybridMultilevel"/>
    <w:tmpl w:val="042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B7D8E"/>
    <w:multiLevelType w:val="hybridMultilevel"/>
    <w:tmpl w:val="567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53CEE"/>
    <w:multiLevelType w:val="hybridMultilevel"/>
    <w:tmpl w:val="3F30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702E0"/>
    <w:multiLevelType w:val="hybridMultilevel"/>
    <w:tmpl w:val="0678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E0F1F"/>
    <w:multiLevelType w:val="hybridMultilevel"/>
    <w:tmpl w:val="F5E8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45FF7"/>
    <w:multiLevelType w:val="hybridMultilevel"/>
    <w:tmpl w:val="9A5E7AE2"/>
    <w:lvl w:ilvl="0" w:tplc="9D0A35FE">
      <w:start w:val="1"/>
      <w:numFmt w:val="bullet"/>
      <w:lvlText w:val="•"/>
      <w:lvlJc w:val="left"/>
      <w:pPr>
        <w:tabs>
          <w:tab w:val="num" w:pos="720"/>
        </w:tabs>
        <w:ind w:left="720" w:hanging="360"/>
      </w:pPr>
      <w:rPr>
        <w:rFonts w:ascii="Georgia" w:hAnsi="Georgia" w:hint="default"/>
      </w:rPr>
    </w:lvl>
    <w:lvl w:ilvl="1" w:tplc="CDDE46E0" w:tentative="1">
      <w:start w:val="1"/>
      <w:numFmt w:val="bullet"/>
      <w:lvlText w:val="•"/>
      <w:lvlJc w:val="left"/>
      <w:pPr>
        <w:tabs>
          <w:tab w:val="num" w:pos="1440"/>
        </w:tabs>
        <w:ind w:left="1440" w:hanging="360"/>
      </w:pPr>
      <w:rPr>
        <w:rFonts w:ascii="Georgia" w:hAnsi="Georgia" w:hint="default"/>
      </w:rPr>
    </w:lvl>
    <w:lvl w:ilvl="2" w:tplc="6284EF14" w:tentative="1">
      <w:start w:val="1"/>
      <w:numFmt w:val="bullet"/>
      <w:lvlText w:val="•"/>
      <w:lvlJc w:val="left"/>
      <w:pPr>
        <w:tabs>
          <w:tab w:val="num" w:pos="2160"/>
        </w:tabs>
        <w:ind w:left="2160" w:hanging="360"/>
      </w:pPr>
      <w:rPr>
        <w:rFonts w:ascii="Georgia" w:hAnsi="Georgia" w:hint="default"/>
      </w:rPr>
    </w:lvl>
    <w:lvl w:ilvl="3" w:tplc="7EAC0C98" w:tentative="1">
      <w:start w:val="1"/>
      <w:numFmt w:val="bullet"/>
      <w:lvlText w:val="•"/>
      <w:lvlJc w:val="left"/>
      <w:pPr>
        <w:tabs>
          <w:tab w:val="num" w:pos="2880"/>
        </w:tabs>
        <w:ind w:left="2880" w:hanging="360"/>
      </w:pPr>
      <w:rPr>
        <w:rFonts w:ascii="Georgia" w:hAnsi="Georgia" w:hint="default"/>
      </w:rPr>
    </w:lvl>
    <w:lvl w:ilvl="4" w:tplc="68C2302E" w:tentative="1">
      <w:start w:val="1"/>
      <w:numFmt w:val="bullet"/>
      <w:lvlText w:val="•"/>
      <w:lvlJc w:val="left"/>
      <w:pPr>
        <w:tabs>
          <w:tab w:val="num" w:pos="3600"/>
        </w:tabs>
        <w:ind w:left="3600" w:hanging="360"/>
      </w:pPr>
      <w:rPr>
        <w:rFonts w:ascii="Georgia" w:hAnsi="Georgia" w:hint="default"/>
      </w:rPr>
    </w:lvl>
    <w:lvl w:ilvl="5" w:tplc="AE1C0B08" w:tentative="1">
      <w:start w:val="1"/>
      <w:numFmt w:val="bullet"/>
      <w:lvlText w:val="•"/>
      <w:lvlJc w:val="left"/>
      <w:pPr>
        <w:tabs>
          <w:tab w:val="num" w:pos="4320"/>
        </w:tabs>
        <w:ind w:left="4320" w:hanging="360"/>
      </w:pPr>
      <w:rPr>
        <w:rFonts w:ascii="Georgia" w:hAnsi="Georgia" w:hint="default"/>
      </w:rPr>
    </w:lvl>
    <w:lvl w:ilvl="6" w:tplc="B44A15F2" w:tentative="1">
      <w:start w:val="1"/>
      <w:numFmt w:val="bullet"/>
      <w:lvlText w:val="•"/>
      <w:lvlJc w:val="left"/>
      <w:pPr>
        <w:tabs>
          <w:tab w:val="num" w:pos="5040"/>
        </w:tabs>
        <w:ind w:left="5040" w:hanging="360"/>
      </w:pPr>
      <w:rPr>
        <w:rFonts w:ascii="Georgia" w:hAnsi="Georgia" w:hint="default"/>
      </w:rPr>
    </w:lvl>
    <w:lvl w:ilvl="7" w:tplc="35BE27AC" w:tentative="1">
      <w:start w:val="1"/>
      <w:numFmt w:val="bullet"/>
      <w:lvlText w:val="•"/>
      <w:lvlJc w:val="left"/>
      <w:pPr>
        <w:tabs>
          <w:tab w:val="num" w:pos="5760"/>
        </w:tabs>
        <w:ind w:left="5760" w:hanging="360"/>
      </w:pPr>
      <w:rPr>
        <w:rFonts w:ascii="Georgia" w:hAnsi="Georgia" w:hint="default"/>
      </w:rPr>
    </w:lvl>
    <w:lvl w:ilvl="8" w:tplc="7C9ABF6C" w:tentative="1">
      <w:start w:val="1"/>
      <w:numFmt w:val="bullet"/>
      <w:lvlText w:val="•"/>
      <w:lvlJc w:val="left"/>
      <w:pPr>
        <w:tabs>
          <w:tab w:val="num" w:pos="6480"/>
        </w:tabs>
        <w:ind w:left="6480" w:hanging="360"/>
      </w:pPr>
      <w:rPr>
        <w:rFonts w:ascii="Georgia" w:hAnsi="Georgia" w:hint="default"/>
      </w:rPr>
    </w:lvl>
  </w:abstractNum>
  <w:abstractNum w:abstractNumId="34" w15:restartNumberingAfterBreak="0">
    <w:nsid w:val="6FCC47BE"/>
    <w:multiLevelType w:val="hybridMultilevel"/>
    <w:tmpl w:val="0ED2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53429"/>
    <w:multiLevelType w:val="hybridMultilevel"/>
    <w:tmpl w:val="85BE6228"/>
    <w:lvl w:ilvl="0" w:tplc="2AE4E5EA">
      <w:start w:val="1"/>
      <w:numFmt w:val="bullet"/>
      <w:lvlText w:val="•"/>
      <w:lvlJc w:val="left"/>
      <w:pPr>
        <w:tabs>
          <w:tab w:val="num" w:pos="720"/>
        </w:tabs>
        <w:ind w:left="720" w:hanging="360"/>
      </w:pPr>
      <w:rPr>
        <w:rFonts w:ascii="Georgia" w:hAnsi="Georgia" w:hint="default"/>
      </w:rPr>
    </w:lvl>
    <w:lvl w:ilvl="1" w:tplc="CAC0A656" w:tentative="1">
      <w:start w:val="1"/>
      <w:numFmt w:val="bullet"/>
      <w:lvlText w:val="•"/>
      <w:lvlJc w:val="left"/>
      <w:pPr>
        <w:tabs>
          <w:tab w:val="num" w:pos="1440"/>
        </w:tabs>
        <w:ind w:left="1440" w:hanging="360"/>
      </w:pPr>
      <w:rPr>
        <w:rFonts w:ascii="Georgia" w:hAnsi="Georgia" w:hint="default"/>
      </w:rPr>
    </w:lvl>
    <w:lvl w:ilvl="2" w:tplc="D30E3BA2" w:tentative="1">
      <w:start w:val="1"/>
      <w:numFmt w:val="bullet"/>
      <w:lvlText w:val="•"/>
      <w:lvlJc w:val="left"/>
      <w:pPr>
        <w:tabs>
          <w:tab w:val="num" w:pos="2160"/>
        </w:tabs>
        <w:ind w:left="2160" w:hanging="360"/>
      </w:pPr>
      <w:rPr>
        <w:rFonts w:ascii="Georgia" w:hAnsi="Georgia" w:hint="default"/>
      </w:rPr>
    </w:lvl>
    <w:lvl w:ilvl="3" w:tplc="2F52DDAE" w:tentative="1">
      <w:start w:val="1"/>
      <w:numFmt w:val="bullet"/>
      <w:lvlText w:val="•"/>
      <w:lvlJc w:val="left"/>
      <w:pPr>
        <w:tabs>
          <w:tab w:val="num" w:pos="2880"/>
        </w:tabs>
        <w:ind w:left="2880" w:hanging="360"/>
      </w:pPr>
      <w:rPr>
        <w:rFonts w:ascii="Georgia" w:hAnsi="Georgia" w:hint="default"/>
      </w:rPr>
    </w:lvl>
    <w:lvl w:ilvl="4" w:tplc="090C934E" w:tentative="1">
      <w:start w:val="1"/>
      <w:numFmt w:val="bullet"/>
      <w:lvlText w:val="•"/>
      <w:lvlJc w:val="left"/>
      <w:pPr>
        <w:tabs>
          <w:tab w:val="num" w:pos="3600"/>
        </w:tabs>
        <w:ind w:left="3600" w:hanging="360"/>
      </w:pPr>
      <w:rPr>
        <w:rFonts w:ascii="Georgia" w:hAnsi="Georgia" w:hint="default"/>
      </w:rPr>
    </w:lvl>
    <w:lvl w:ilvl="5" w:tplc="8F10C29E" w:tentative="1">
      <w:start w:val="1"/>
      <w:numFmt w:val="bullet"/>
      <w:lvlText w:val="•"/>
      <w:lvlJc w:val="left"/>
      <w:pPr>
        <w:tabs>
          <w:tab w:val="num" w:pos="4320"/>
        </w:tabs>
        <w:ind w:left="4320" w:hanging="360"/>
      </w:pPr>
      <w:rPr>
        <w:rFonts w:ascii="Georgia" w:hAnsi="Georgia" w:hint="default"/>
      </w:rPr>
    </w:lvl>
    <w:lvl w:ilvl="6" w:tplc="BAA265B2" w:tentative="1">
      <w:start w:val="1"/>
      <w:numFmt w:val="bullet"/>
      <w:lvlText w:val="•"/>
      <w:lvlJc w:val="left"/>
      <w:pPr>
        <w:tabs>
          <w:tab w:val="num" w:pos="5040"/>
        </w:tabs>
        <w:ind w:left="5040" w:hanging="360"/>
      </w:pPr>
      <w:rPr>
        <w:rFonts w:ascii="Georgia" w:hAnsi="Georgia" w:hint="default"/>
      </w:rPr>
    </w:lvl>
    <w:lvl w:ilvl="7" w:tplc="DC5C4BB4" w:tentative="1">
      <w:start w:val="1"/>
      <w:numFmt w:val="bullet"/>
      <w:lvlText w:val="•"/>
      <w:lvlJc w:val="left"/>
      <w:pPr>
        <w:tabs>
          <w:tab w:val="num" w:pos="5760"/>
        </w:tabs>
        <w:ind w:left="5760" w:hanging="360"/>
      </w:pPr>
      <w:rPr>
        <w:rFonts w:ascii="Georgia" w:hAnsi="Georgia" w:hint="default"/>
      </w:rPr>
    </w:lvl>
    <w:lvl w:ilvl="8" w:tplc="C4D84A64" w:tentative="1">
      <w:start w:val="1"/>
      <w:numFmt w:val="bullet"/>
      <w:lvlText w:val="•"/>
      <w:lvlJc w:val="left"/>
      <w:pPr>
        <w:tabs>
          <w:tab w:val="num" w:pos="6480"/>
        </w:tabs>
        <w:ind w:left="6480" w:hanging="360"/>
      </w:pPr>
      <w:rPr>
        <w:rFonts w:ascii="Georgia" w:hAnsi="Georgia" w:hint="default"/>
      </w:rPr>
    </w:lvl>
  </w:abstractNum>
  <w:abstractNum w:abstractNumId="36" w15:restartNumberingAfterBreak="0">
    <w:nsid w:val="70D914A8"/>
    <w:multiLevelType w:val="hybridMultilevel"/>
    <w:tmpl w:val="1B364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244DB"/>
    <w:multiLevelType w:val="hybridMultilevel"/>
    <w:tmpl w:val="9FC2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5"/>
  </w:num>
  <w:num w:numId="4">
    <w:abstractNumId w:val="36"/>
  </w:num>
  <w:num w:numId="5">
    <w:abstractNumId w:val="9"/>
  </w:num>
  <w:num w:numId="6">
    <w:abstractNumId w:val="20"/>
  </w:num>
  <w:num w:numId="7">
    <w:abstractNumId w:val="19"/>
  </w:num>
  <w:num w:numId="8">
    <w:abstractNumId w:val="18"/>
  </w:num>
  <w:num w:numId="9">
    <w:abstractNumId w:val="27"/>
  </w:num>
  <w:num w:numId="10">
    <w:abstractNumId w:val="2"/>
  </w:num>
  <w:num w:numId="11">
    <w:abstractNumId w:val="4"/>
  </w:num>
  <w:num w:numId="12">
    <w:abstractNumId w:val="13"/>
  </w:num>
  <w:num w:numId="13">
    <w:abstractNumId w:val="0"/>
  </w:num>
  <w:num w:numId="14">
    <w:abstractNumId w:val="26"/>
  </w:num>
  <w:num w:numId="15">
    <w:abstractNumId w:val="30"/>
  </w:num>
  <w:num w:numId="16">
    <w:abstractNumId w:val="16"/>
  </w:num>
  <w:num w:numId="17">
    <w:abstractNumId w:val="23"/>
  </w:num>
  <w:num w:numId="18">
    <w:abstractNumId w:val="1"/>
  </w:num>
  <w:num w:numId="19">
    <w:abstractNumId w:val="31"/>
  </w:num>
  <w:num w:numId="20">
    <w:abstractNumId w:val="33"/>
  </w:num>
  <w:num w:numId="21">
    <w:abstractNumId w:val="8"/>
  </w:num>
  <w:num w:numId="22">
    <w:abstractNumId w:val="35"/>
  </w:num>
  <w:num w:numId="23">
    <w:abstractNumId w:val="25"/>
  </w:num>
  <w:num w:numId="24">
    <w:abstractNumId w:val="7"/>
  </w:num>
  <w:num w:numId="25">
    <w:abstractNumId w:val="11"/>
  </w:num>
  <w:num w:numId="26">
    <w:abstractNumId w:val="14"/>
  </w:num>
  <w:num w:numId="27">
    <w:abstractNumId w:val="10"/>
  </w:num>
  <w:num w:numId="28">
    <w:abstractNumId w:val="32"/>
  </w:num>
  <w:num w:numId="29">
    <w:abstractNumId w:val="37"/>
  </w:num>
  <w:num w:numId="30">
    <w:abstractNumId w:val="29"/>
  </w:num>
  <w:num w:numId="31">
    <w:abstractNumId w:val="22"/>
  </w:num>
  <w:num w:numId="32">
    <w:abstractNumId w:val="5"/>
  </w:num>
  <w:num w:numId="33">
    <w:abstractNumId w:val="21"/>
  </w:num>
  <w:num w:numId="34">
    <w:abstractNumId w:val="24"/>
  </w:num>
  <w:num w:numId="35">
    <w:abstractNumId w:val="17"/>
  </w:num>
  <w:num w:numId="36">
    <w:abstractNumId w:val="12"/>
  </w:num>
  <w:num w:numId="37">
    <w:abstractNumId w:val="2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89"/>
    <w:rsid w:val="000012D7"/>
    <w:rsid w:val="0007511F"/>
    <w:rsid w:val="000C4132"/>
    <w:rsid w:val="000C73AC"/>
    <w:rsid w:val="00101B89"/>
    <w:rsid w:val="00115D6C"/>
    <w:rsid w:val="001A1D8F"/>
    <w:rsid w:val="001E5F5F"/>
    <w:rsid w:val="00204D41"/>
    <w:rsid w:val="0023289C"/>
    <w:rsid w:val="002401F3"/>
    <w:rsid w:val="002A170C"/>
    <w:rsid w:val="002B0BB4"/>
    <w:rsid w:val="002C4E0A"/>
    <w:rsid w:val="002D0969"/>
    <w:rsid w:val="00386A36"/>
    <w:rsid w:val="003916E5"/>
    <w:rsid w:val="003A2EC9"/>
    <w:rsid w:val="00450570"/>
    <w:rsid w:val="005150DC"/>
    <w:rsid w:val="00516B0C"/>
    <w:rsid w:val="005175E7"/>
    <w:rsid w:val="00564E01"/>
    <w:rsid w:val="00575144"/>
    <w:rsid w:val="00585351"/>
    <w:rsid w:val="005857CF"/>
    <w:rsid w:val="005A1E38"/>
    <w:rsid w:val="005E26B1"/>
    <w:rsid w:val="005F05AF"/>
    <w:rsid w:val="006021ED"/>
    <w:rsid w:val="0061619C"/>
    <w:rsid w:val="006203D3"/>
    <w:rsid w:val="0065035E"/>
    <w:rsid w:val="00686F53"/>
    <w:rsid w:val="006A3A90"/>
    <w:rsid w:val="006A5F2F"/>
    <w:rsid w:val="006C5540"/>
    <w:rsid w:val="006F3FA9"/>
    <w:rsid w:val="00794AAC"/>
    <w:rsid w:val="007C6138"/>
    <w:rsid w:val="007E7590"/>
    <w:rsid w:val="0083093D"/>
    <w:rsid w:val="00835F1D"/>
    <w:rsid w:val="00887031"/>
    <w:rsid w:val="009123FE"/>
    <w:rsid w:val="00924B78"/>
    <w:rsid w:val="00927611"/>
    <w:rsid w:val="009432F8"/>
    <w:rsid w:val="00981F88"/>
    <w:rsid w:val="00985F8F"/>
    <w:rsid w:val="00994667"/>
    <w:rsid w:val="009A0A63"/>
    <w:rsid w:val="009A49BA"/>
    <w:rsid w:val="009D668B"/>
    <w:rsid w:val="009F5230"/>
    <w:rsid w:val="009F7626"/>
    <w:rsid w:val="00A21F5B"/>
    <w:rsid w:val="00A31B79"/>
    <w:rsid w:val="00A32AEB"/>
    <w:rsid w:val="00AA2C3F"/>
    <w:rsid w:val="00AB007B"/>
    <w:rsid w:val="00AD55CC"/>
    <w:rsid w:val="00B407C1"/>
    <w:rsid w:val="00B41E75"/>
    <w:rsid w:val="00B7048D"/>
    <w:rsid w:val="00B751A3"/>
    <w:rsid w:val="00BB3384"/>
    <w:rsid w:val="00BC3375"/>
    <w:rsid w:val="00BD5EBA"/>
    <w:rsid w:val="00C15721"/>
    <w:rsid w:val="00C260B4"/>
    <w:rsid w:val="00C730B8"/>
    <w:rsid w:val="00C87081"/>
    <w:rsid w:val="00CA0F0C"/>
    <w:rsid w:val="00CF0602"/>
    <w:rsid w:val="00CF0A8C"/>
    <w:rsid w:val="00CF5135"/>
    <w:rsid w:val="00CF5209"/>
    <w:rsid w:val="00D00EC6"/>
    <w:rsid w:val="00D031A4"/>
    <w:rsid w:val="00D3628D"/>
    <w:rsid w:val="00D87AAA"/>
    <w:rsid w:val="00DD3EA1"/>
    <w:rsid w:val="00DE0A88"/>
    <w:rsid w:val="00E25CAE"/>
    <w:rsid w:val="00E33835"/>
    <w:rsid w:val="00E4516C"/>
    <w:rsid w:val="00E66A5C"/>
    <w:rsid w:val="00E711EF"/>
    <w:rsid w:val="00E959EC"/>
    <w:rsid w:val="00EA2600"/>
    <w:rsid w:val="00EB6E47"/>
    <w:rsid w:val="00F00AEF"/>
    <w:rsid w:val="00F03150"/>
    <w:rsid w:val="00F1686D"/>
    <w:rsid w:val="00F34EC1"/>
    <w:rsid w:val="00F42120"/>
    <w:rsid w:val="00F517BA"/>
    <w:rsid w:val="00F51AEF"/>
    <w:rsid w:val="00F7152D"/>
    <w:rsid w:val="00F83C27"/>
    <w:rsid w:val="00FA281D"/>
    <w:rsid w:val="00FC1C96"/>
    <w:rsid w:val="00FD0F5D"/>
    <w:rsid w:val="00FD285C"/>
    <w:rsid w:val="00FE2638"/>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330A"/>
  <w15:chartTrackingRefBased/>
  <w15:docId w15:val="{1E2B4AFF-838B-4BB5-BBC1-D1538567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F52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FA9"/>
    <w:pPr>
      <w:spacing w:after="0" w:line="240" w:lineRule="auto"/>
    </w:pPr>
  </w:style>
  <w:style w:type="paragraph" w:styleId="ListParagraph">
    <w:name w:val="List Paragraph"/>
    <w:basedOn w:val="Normal"/>
    <w:uiPriority w:val="34"/>
    <w:qFormat/>
    <w:rsid w:val="00DE0A88"/>
    <w:pPr>
      <w:ind w:left="720"/>
      <w:contextualSpacing/>
    </w:pPr>
  </w:style>
  <w:style w:type="paragraph" w:styleId="NormalWeb">
    <w:name w:val="Normal (Web)"/>
    <w:basedOn w:val="Normal"/>
    <w:uiPriority w:val="99"/>
    <w:semiHidden/>
    <w:unhideWhenUsed/>
    <w:rsid w:val="00EB6E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E47"/>
    <w:rPr>
      <w:color w:val="0000FF"/>
      <w:u w:val="single"/>
    </w:rPr>
  </w:style>
  <w:style w:type="character" w:customStyle="1" w:styleId="stat5fnumber">
    <w:name w:val="stat_5f_number"/>
    <w:basedOn w:val="DefaultParagraphFont"/>
    <w:rsid w:val="00BC3375"/>
  </w:style>
  <w:style w:type="character" w:styleId="Emphasis">
    <w:name w:val="Emphasis"/>
    <w:basedOn w:val="DefaultParagraphFont"/>
    <w:uiPriority w:val="20"/>
    <w:qFormat/>
    <w:rsid w:val="002A170C"/>
    <w:rPr>
      <w:i/>
      <w:iCs/>
    </w:rPr>
  </w:style>
  <w:style w:type="character" w:customStyle="1" w:styleId="Heading4Char">
    <w:name w:val="Heading 4 Char"/>
    <w:basedOn w:val="DefaultParagraphFont"/>
    <w:link w:val="Heading4"/>
    <w:uiPriority w:val="9"/>
    <w:rsid w:val="00CF5209"/>
    <w:rPr>
      <w:rFonts w:ascii="Times New Roman" w:eastAsia="Times New Roman" w:hAnsi="Times New Roman" w:cs="Times New Roman"/>
      <w:b/>
      <w:bCs/>
      <w:sz w:val="24"/>
      <w:szCs w:val="24"/>
    </w:rPr>
  </w:style>
  <w:style w:type="character" w:styleId="Strong">
    <w:name w:val="Strong"/>
    <w:basedOn w:val="DefaultParagraphFont"/>
    <w:uiPriority w:val="22"/>
    <w:qFormat/>
    <w:rsid w:val="00CF5209"/>
    <w:rPr>
      <w:b/>
      <w:bCs/>
    </w:rPr>
  </w:style>
  <w:style w:type="table" w:styleId="TableGrid">
    <w:name w:val="Table Grid"/>
    <w:basedOn w:val="TableNormal"/>
    <w:uiPriority w:val="39"/>
    <w:rsid w:val="0051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3644">
      <w:bodyDiv w:val="1"/>
      <w:marLeft w:val="0"/>
      <w:marRight w:val="0"/>
      <w:marTop w:val="0"/>
      <w:marBottom w:val="0"/>
      <w:divBdr>
        <w:top w:val="none" w:sz="0" w:space="0" w:color="auto"/>
        <w:left w:val="none" w:sz="0" w:space="0" w:color="auto"/>
        <w:bottom w:val="none" w:sz="0" w:space="0" w:color="auto"/>
        <w:right w:val="none" w:sz="0" w:space="0" w:color="auto"/>
      </w:divBdr>
    </w:div>
    <w:div w:id="321742561">
      <w:bodyDiv w:val="1"/>
      <w:marLeft w:val="0"/>
      <w:marRight w:val="0"/>
      <w:marTop w:val="0"/>
      <w:marBottom w:val="0"/>
      <w:divBdr>
        <w:top w:val="none" w:sz="0" w:space="0" w:color="auto"/>
        <w:left w:val="none" w:sz="0" w:space="0" w:color="auto"/>
        <w:bottom w:val="none" w:sz="0" w:space="0" w:color="auto"/>
        <w:right w:val="none" w:sz="0" w:space="0" w:color="auto"/>
      </w:divBdr>
      <w:divsChild>
        <w:div w:id="332803543">
          <w:marLeft w:val="0"/>
          <w:marRight w:val="0"/>
          <w:marTop w:val="0"/>
          <w:marBottom w:val="0"/>
          <w:divBdr>
            <w:top w:val="none" w:sz="0" w:space="0" w:color="auto"/>
            <w:left w:val="none" w:sz="0" w:space="0" w:color="auto"/>
            <w:bottom w:val="none" w:sz="0" w:space="0" w:color="auto"/>
            <w:right w:val="none" w:sz="0" w:space="0" w:color="auto"/>
          </w:divBdr>
        </w:div>
        <w:div w:id="647440551">
          <w:marLeft w:val="0"/>
          <w:marRight w:val="0"/>
          <w:marTop w:val="0"/>
          <w:marBottom w:val="0"/>
          <w:divBdr>
            <w:top w:val="none" w:sz="0" w:space="0" w:color="auto"/>
            <w:left w:val="none" w:sz="0" w:space="0" w:color="auto"/>
            <w:bottom w:val="none" w:sz="0" w:space="0" w:color="auto"/>
            <w:right w:val="none" w:sz="0" w:space="0" w:color="auto"/>
          </w:divBdr>
        </w:div>
        <w:div w:id="553808147">
          <w:marLeft w:val="0"/>
          <w:marRight w:val="0"/>
          <w:marTop w:val="0"/>
          <w:marBottom w:val="0"/>
          <w:divBdr>
            <w:top w:val="none" w:sz="0" w:space="0" w:color="auto"/>
            <w:left w:val="none" w:sz="0" w:space="0" w:color="auto"/>
            <w:bottom w:val="none" w:sz="0" w:space="0" w:color="auto"/>
            <w:right w:val="none" w:sz="0" w:space="0" w:color="auto"/>
          </w:divBdr>
        </w:div>
        <w:div w:id="517357878">
          <w:marLeft w:val="0"/>
          <w:marRight w:val="0"/>
          <w:marTop w:val="0"/>
          <w:marBottom w:val="0"/>
          <w:divBdr>
            <w:top w:val="none" w:sz="0" w:space="0" w:color="auto"/>
            <w:left w:val="none" w:sz="0" w:space="0" w:color="auto"/>
            <w:bottom w:val="none" w:sz="0" w:space="0" w:color="auto"/>
            <w:right w:val="none" w:sz="0" w:space="0" w:color="auto"/>
          </w:divBdr>
        </w:div>
        <w:div w:id="1439911387">
          <w:marLeft w:val="0"/>
          <w:marRight w:val="0"/>
          <w:marTop w:val="0"/>
          <w:marBottom w:val="0"/>
          <w:divBdr>
            <w:top w:val="none" w:sz="0" w:space="0" w:color="auto"/>
            <w:left w:val="none" w:sz="0" w:space="0" w:color="auto"/>
            <w:bottom w:val="none" w:sz="0" w:space="0" w:color="auto"/>
            <w:right w:val="none" w:sz="0" w:space="0" w:color="auto"/>
          </w:divBdr>
        </w:div>
        <w:div w:id="1555308860">
          <w:marLeft w:val="0"/>
          <w:marRight w:val="0"/>
          <w:marTop w:val="0"/>
          <w:marBottom w:val="0"/>
          <w:divBdr>
            <w:top w:val="none" w:sz="0" w:space="0" w:color="auto"/>
            <w:left w:val="none" w:sz="0" w:space="0" w:color="auto"/>
            <w:bottom w:val="none" w:sz="0" w:space="0" w:color="auto"/>
            <w:right w:val="none" w:sz="0" w:space="0" w:color="auto"/>
          </w:divBdr>
        </w:div>
        <w:div w:id="226113914">
          <w:marLeft w:val="0"/>
          <w:marRight w:val="0"/>
          <w:marTop w:val="0"/>
          <w:marBottom w:val="0"/>
          <w:divBdr>
            <w:top w:val="none" w:sz="0" w:space="0" w:color="auto"/>
            <w:left w:val="none" w:sz="0" w:space="0" w:color="auto"/>
            <w:bottom w:val="none" w:sz="0" w:space="0" w:color="auto"/>
            <w:right w:val="none" w:sz="0" w:space="0" w:color="auto"/>
          </w:divBdr>
        </w:div>
        <w:div w:id="560948016">
          <w:marLeft w:val="0"/>
          <w:marRight w:val="0"/>
          <w:marTop w:val="0"/>
          <w:marBottom w:val="0"/>
          <w:divBdr>
            <w:top w:val="none" w:sz="0" w:space="0" w:color="auto"/>
            <w:left w:val="none" w:sz="0" w:space="0" w:color="auto"/>
            <w:bottom w:val="none" w:sz="0" w:space="0" w:color="auto"/>
            <w:right w:val="none" w:sz="0" w:space="0" w:color="auto"/>
          </w:divBdr>
        </w:div>
        <w:div w:id="1352680636">
          <w:marLeft w:val="0"/>
          <w:marRight w:val="0"/>
          <w:marTop w:val="0"/>
          <w:marBottom w:val="0"/>
          <w:divBdr>
            <w:top w:val="none" w:sz="0" w:space="0" w:color="auto"/>
            <w:left w:val="none" w:sz="0" w:space="0" w:color="auto"/>
            <w:bottom w:val="none" w:sz="0" w:space="0" w:color="auto"/>
            <w:right w:val="none" w:sz="0" w:space="0" w:color="auto"/>
          </w:divBdr>
        </w:div>
        <w:div w:id="112288748">
          <w:marLeft w:val="0"/>
          <w:marRight w:val="0"/>
          <w:marTop w:val="0"/>
          <w:marBottom w:val="0"/>
          <w:divBdr>
            <w:top w:val="none" w:sz="0" w:space="0" w:color="auto"/>
            <w:left w:val="none" w:sz="0" w:space="0" w:color="auto"/>
            <w:bottom w:val="none" w:sz="0" w:space="0" w:color="auto"/>
            <w:right w:val="none" w:sz="0" w:space="0" w:color="auto"/>
          </w:divBdr>
        </w:div>
        <w:div w:id="224727344">
          <w:marLeft w:val="0"/>
          <w:marRight w:val="0"/>
          <w:marTop w:val="0"/>
          <w:marBottom w:val="0"/>
          <w:divBdr>
            <w:top w:val="none" w:sz="0" w:space="0" w:color="auto"/>
            <w:left w:val="none" w:sz="0" w:space="0" w:color="auto"/>
            <w:bottom w:val="none" w:sz="0" w:space="0" w:color="auto"/>
            <w:right w:val="none" w:sz="0" w:space="0" w:color="auto"/>
          </w:divBdr>
        </w:div>
        <w:div w:id="1718704772">
          <w:marLeft w:val="0"/>
          <w:marRight w:val="0"/>
          <w:marTop w:val="0"/>
          <w:marBottom w:val="0"/>
          <w:divBdr>
            <w:top w:val="none" w:sz="0" w:space="0" w:color="auto"/>
            <w:left w:val="none" w:sz="0" w:space="0" w:color="auto"/>
            <w:bottom w:val="none" w:sz="0" w:space="0" w:color="auto"/>
            <w:right w:val="none" w:sz="0" w:space="0" w:color="auto"/>
          </w:divBdr>
        </w:div>
        <w:div w:id="643892196">
          <w:marLeft w:val="0"/>
          <w:marRight w:val="0"/>
          <w:marTop w:val="0"/>
          <w:marBottom w:val="0"/>
          <w:divBdr>
            <w:top w:val="none" w:sz="0" w:space="0" w:color="auto"/>
            <w:left w:val="none" w:sz="0" w:space="0" w:color="auto"/>
            <w:bottom w:val="none" w:sz="0" w:space="0" w:color="auto"/>
            <w:right w:val="none" w:sz="0" w:space="0" w:color="auto"/>
          </w:divBdr>
        </w:div>
        <w:div w:id="1055473788">
          <w:marLeft w:val="0"/>
          <w:marRight w:val="0"/>
          <w:marTop w:val="0"/>
          <w:marBottom w:val="0"/>
          <w:divBdr>
            <w:top w:val="none" w:sz="0" w:space="0" w:color="auto"/>
            <w:left w:val="none" w:sz="0" w:space="0" w:color="auto"/>
            <w:bottom w:val="none" w:sz="0" w:space="0" w:color="auto"/>
            <w:right w:val="none" w:sz="0" w:space="0" w:color="auto"/>
          </w:divBdr>
        </w:div>
        <w:div w:id="22094998">
          <w:marLeft w:val="0"/>
          <w:marRight w:val="0"/>
          <w:marTop w:val="0"/>
          <w:marBottom w:val="0"/>
          <w:divBdr>
            <w:top w:val="none" w:sz="0" w:space="0" w:color="auto"/>
            <w:left w:val="none" w:sz="0" w:space="0" w:color="auto"/>
            <w:bottom w:val="none" w:sz="0" w:space="0" w:color="auto"/>
            <w:right w:val="none" w:sz="0" w:space="0" w:color="auto"/>
          </w:divBdr>
        </w:div>
        <w:div w:id="787504952">
          <w:marLeft w:val="0"/>
          <w:marRight w:val="0"/>
          <w:marTop w:val="0"/>
          <w:marBottom w:val="0"/>
          <w:divBdr>
            <w:top w:val="none" w:sz="0" w:space="0" w:color="auto"/>
            <w:left w:val="none" w:sz="0" w:space="0" w:color="auto"/>
            <w:bottom w:val="none" w:sz="0" w:space="0" w:color="auto"/>
            <w:right w:val="none" w:sz="0" w:space="0" w:color="auto"/>
          </w:divBdr>
        </w:div>
        <w:div w:id="2122869619">
          <w:marLeft w:val="0"/>
          <w:marRight w:val="0"/>
          <w:marTop w:val="0"/>
          <w:marBottom w:val="0"/>
          <w:divBdr>
            <w:top w:val="none" w:sz="0" w:space="0" w:color="auto"/>
            <w:left w:val="none" w:sz="0" w:space="0" w:color="auto"/>
            <w:bottom w:val="none" w:sz="0" w:space="0" w:color="auto"/>
            <w:right w:val="none" w:sz="0" w:space="0" w:color="auto"/>
          </w:divBdr>
        </w:div>
        <w:div w:id="1202479095">
          <w:marLeft w:val="0"/>
          <w:marRight w:val="0"/>
          <w:marTop w:val="0"/>
          <w:marBottom w:val="0"/>
          <w:divBdr>
            <w:top w:val="none" w:sz="0" w:space="0" w:color="auto"/>
            <w:left w:val="none" w:sz="0" w:space="0" w:color="auto"/>
            <w:bottom w:val="none" w:sz="0" w:space="0" w:color="auto"/>
            <w:right w:val="none" w:sz="0" w:space="0" w:color="auto"/>
          </w:divBdr>
        </w:div>
        <w:div w:id="536313389">
          <w:marLeft w:val="0"/>
          <w:marRight w:val="0"/>
          <w:marTop w:val="0"/>
          <w:marBottom w:val="0"/>
          <w:divBdr>
            <w:top w:val="none" w:sz="0" w:space="0" w:color="auto"/>
            <w:left w:val="none" w:sz="0" w:space="0" w:color="auto"/>
            <w:bottom w:val="none" w:sz="0" w:space="0" w:color="auto"/>
            <w:right w:val="none" w:sz="0" w:space="0" w:color="auto"/>
          </w:divBdr>
        </w:div>
        <w:div w:id="557784288">
          <w:marLeft w:val="0"/>
          <w:marRight w:val="0"/>
          <w:marTop w:val="0"/>
          <w:marBottom w:val="0"/>
          <w:divBdr>
            <w:top w:val="none" w:sz="0" w:space="0" w:color="auto"/>
            <w:left w:val="none" w:sz="0" w:space="0" w:color="auto"/>
            <w:bottom w:val="none" w:sz="0" w:space="0" w:color="auto"/>
            <w:right w:val="none" w:sz="0" w:space="0" w:color="auto"/>
          </w:divBdr>
        </w:div>
        <w:div w:id="1609040096">
          <w:marLeft w:val="0"/>
          <w:marRight w:val="0"/>
          <w:marTop w:val="0"/>
          <w:marBottom w:val="0"/>
          <w:divBdr>
            <w:top w:val="none" w:sz="0" w:space="0" w:color="auto"/>
            <w:left w:val="none" w:sz="0" w:space="0" w:color="auto"/>
            <w:bottom w:val="none" w:sz="0" w:space="0" w:color="auto"/>
            <w:right w:val="none" w:sz="0" w:space="0" w:color="auto"/>
          </w:divBdr>
        </w:div>
        <w:div w:id="476800022">
          <w:marLeft w:val="0"/>
          <w:marRight w:val="0"/>
          <w:marTop w:val="0"/>
          <w:marBottom w:val="0"/>
          <w:divBdr>
            <w:top w:val="none" w:sz="0" w:space="0" w:color="auto"/>
            <w:left w:val="none" w:sz="0" w:space="0" w:color="auto"/>
            <w:bottom w:val="none" w:sz="0" w:space="0" w:color="auto"/>
            <w:right w:val="none" w:sz="0" w:space="0" w:color="auto"/>
          </w:divBdr>
        </w:div>
        <w:div w:id="1125349712">
          <w:marLeft w:val="0"/>
          <w:marRight w:val="0"/>
          <w:marTop w:val="0"/>
          <w:marBottom w:val="0"/>
          <w:divBdr>
            <w:top w:val="none" w:sz="0" w:space="0" w:color="auto"/>
            <w:left w:val="none" w:sz="0" w:space="0" w:color="auto"/>
            <w:bottom w:val="none" w:sz="0" w:space="0" w:color="auto"/>
            <w:right w:val="none" w:sz="0" w:space="0" w:color="auto"/>
          </w:divBdr>
        </w:div>
        <w:div w:id="424692946">
          <w:marLeft w:val="0"/>
          <w:marRight w:val="0"/>
          <w:marTop w:val="0"/>
          <w:marBottom w:val="0"/>
          <w:divBdr>
            <w:top w:val="none" w:sz="0" w:space="0" w:color="auto"/>
            <w:left w:val="none" w:sz="0" w:space="0" w:color="auto"/>
            <w:bottom w:val="none" w:sz="0" w:space="0" w:color="auto"/>
            <w:right w:val="none" w:sz="0" w:space="0" w:color="auto"/>
          </w:divBdr>
        </w:div>
        <w:div w:id="731998452">
          <w:marLeft w:val="0"/>
          <w:marRight w:val="0"/>
          <w:marTop w:val="0"/>
          <w:marBottom w:val="0"/>
          <w:divBdr>
            <w:top w:val="none" w:sz="0" w:space="0" w:color="auto"/>
            <w:left w:val="none" w:sz="0" w:space="0" w:color="auto"/>
            <w:bottom w:val="none" w:sz="0" w:space="0" w:color="auto"/>
            <w:right w:val="none" w:sz="0" w:space="0" w:color="auto"/>
          </w:divBdr>
        </w:div>
        <w:div w:id="298610848">
          <w:marLeft w:val="0"/>
          <w:marRight w:val="0"/>
          <w:marTop w:val="0"/>
          <w:marBottom w:val="0"/>
          <w:divBdr>
            <w:top w:val="none" w:sz="0" w:space="0" w:color="auto"/>
            <w:left w:val="none" w:sz="0" w:space="0" w:color="auto"/>
            <w:bottom w:val="none" w:sz="0" w:space="0" w:color="auto"/>
            <w:right w:val="none" w:sz="0" w:space="0" w:color="auto"/>
          </w:divBdr>
        </w:div>
        <w:div w:id="1309359609">
          <w:marLeft w:val="0"/>
          <w:marRight w:val="0"/>
          <w:marTop w:val="0"/>
          <w:marBottom w:val="0"/>
          <w:divBdr>
            <w:top w:val="none" w:sz="0" w:space="0" w:color="auto"/>
            <w:left w:val="none" w:sz="0" w:space="0" w:color="auto"/>
            <w:bottom w:val="none" w:sz="0" w:space="0" w:color="auto"/>
            <w:right w:val="none" w:sz="0" w:space="0" w:color="auto"/>
          </w:divBdr>
        </w:div>
        <w:div w:id="651522306">
          <w:marLeft w:val="0"/>
          <w:marRight w:val="0"/>
          <w:marTop w:val="0"/>
          <w:marBottom w:val="0"/>
          <w:divBdr>
            <w:top w:val="none" w:sz="0" w:space="0" w:color="auto"/>
            <w:left w:val="none" w:sz="0" w:space="0" w:color="auto"/>
            <w:bottom w:val="none" w:sz="0" w:space="0" w:color="auto"/>
            <w:right w:val="none" w:sz="0" w:space="0" w:color="auto"/>
          </w:divBdr>
        </w:div>
        <w:div w:id="331690318">
          <w:marLeft w:val="0"/>
          <w:marRight w:val="0"/>
          <w:marTop w:val="0"/>
          <w:marBottom w:val="0"/>
          <w:divBdr>
            <w:top w:val="none" w:sz="0" w:space="0" w:color="auto"/>
            <w:left w:val="none" w:sz="0" w:space="0" w:color="auto"/>
            <w:bottom w:val="none" w:sz="0" w:space="0" w:color="auto"/>
            <w:right w:val="none" w:sz="0" w:space="0" w:color="auto"/>
          </w:divBdr>
        </w:div>
        <w:div w:id="129519011">
          <w:marLeft w:val="0"/>
          <w:marRight w:val="0"/>
          <w:marTop w:val="0"/>
          <w:marBottom w:val="0"/>
          <w:divBdr>
            <w:top w:val="none" w:sz="0" w:space="0" w:color="auto"/>
            <w:left w:val="none" w:sz="0" w:space="0" w:color="auto"/>
            <w:bottom w:val="none" w:sz="0" w:space="0" w:color="auto"/>
            <w:right w:val="none" w:sz="0" w:space="0" w:color="auto"/>
          </w:divBdr>
        </w:div>
        <w:div w:id="102766813">
          <w:marLeft w:val="0"/>
          <w:marRight w:val="0"/>
          <w:marTop w:val="0"/>
          <w:marBottom w:val="0"/>
          <w:divBdr>
            <w:top w:val="none" w:sz="0" w:space="0" w:color="auto"/>
            <w:left w:val="none" w:sz="0" w:space="0" w:color="auto"/>
            <w:bottom w:val="none" w:sz="0" w:space="0" w:color="auto"/>
            <w:right w:val="none" w:sz="0" w:space="0" w:color="auto"/>
          </w:divBdr>
        </w:div>
        <w:div w:id="1683435400">
          <w:marLeft w:val="0"/>
          <w:marRight w:val="0"/>
          <w:marTop w:val="0"/>
          <w:marBottom w:val="0"/>
          <w:divBdr>
            <w:top w:val="none" w:sz="0" w:space="0" w:color="auto"/>
            <w:left w:val="none" w:sz="0" w:space="0" w:color="auto"/>
            <w:bottom w:val="none" w:sz="0" w:space="0" w:color="auto"/>
            <w:right w:val="none" w:sz="0" w:space="0" w:color="auto"/>
          </w:divBdr>
        </w:div>
        <w:div w:id="37557022">
          <w:marLeft w:val="0"/>
          <w:marRight w:val="0"/>
          <w:marTop w:val="0"/>
          <w:marBottom w:val="0"/>
          <w:divBdr>
            <w:top w:val="none" w:sz="0" w:space="0" w:color="auto"/>
            <w:left w:val="none" w:sz="0" w:space="0" w:color="auto"/>
            <w:bottom w:val="none" w:sz="0" w:space="0" w:color="auto"/>
            <w:right w:val="none" w:sz="0" w:space="0" w:color="auto"/>
          </w:divBdr>
        </w:div>
        <w:div w:id="74133781">
          <w:marLeft w:val="0"/>
          <w:marRight w:val="0"/>
          <w:marTop w:val="0"/>
          <w:marBottom w:val="0"/>
          <w:divBdr>
            <w:top w:val="none" w:sz="0" w:space="0" w:color="auto"/>
            <w:left w:val="none" w:sz="0" w:space="0" w:color="auto"/>
            <w:bottom w:val="none" w:sz="0" w:space="0" w:color="auto"/>
            <w:right w:val="none" w:sz="0" w:space="0" w:color="auto"/>
          </w:divBdr>
        </w:div>
        <w:div w:id="2062827185">
          <w:marLeft w:val="0"/>
          <w:marRight w:val="0"/>
          <w:marTop w:val="0"/>
          <w:marBottom w:val="0"/>
          <w:divBdr>
            <w:top w:val="none" w:sz="0" w:space="0" w:color="auto"/>
            <w:left w:val="none" w:sz="0" w:space="0" w:color="auto"/>
            <w:bottom w:val="none" w:sz="0" w:space="0" w:color="auto"/>
            <w:right w:val="none" w:sz="0" w:space="0" w:color="auto"/>
          </w:divBdr>
        </w:div>
        <w:div w:id="409235446">
          <w:marLeft w:val="0"/>
          <w:marRight w:val="0"/>
          <w:marTop w:val="0"/>
          <w:marBottom w:val="0"/>
          <w:divBdr>
            <w:top w:val="none" w:sz="0" w:space="0" w:color="auto"/>
            <w:left w:val="none" w:sz="0" w:space="0" w:color="auto"/>
            <w:bottom w:val="none" w:sz="0" w:space="0" w:color="auto"/>
            <w:right w:val="none" w:sz="0" w:space="0" w:color="auto"/>
          </w:divBdr>
        </w:div>
        <w:div w:id="1721516744">
          <w:marLeft w:val="0"/>
          <w:marRight w:val="0"/>
          <w:marTop w:val="0"/>
          <w:marBottom w:val="0"/>
          <w:divBdr>
            <w:top w:val="none" w:sz="0" w:space="0" w:color="auto"/>
            <w:left w:val="none" w:sz="0" w:space="0" w:color="auto"/>
            <w:bottom w:val="none" w:sz="0" w:space="0" w:color="auto"/>
            <w:right w:val="none" w:sz="0" w:space="0" w:color="auto"/>
          </w:divBdr>
        </w:div>
      </w:divsChild>
    </w:div>
    <w:div w:id="352615661">
      <w:bodyDiv w:val="1"/>
      <w:marLeft w:val="0"/>
      <w:marRight w:val="0"/>
      <w:marTop w:val="0"/>
      <w:marBottom w:val="0"/>
      <w:divBdr>
        <w:top w:val="none" w:sz="0" w:space="0" w:color="auto"/>
        <w:left w:val="none" w:sz="0" w:space="0" w:color="auto"/>
        <w:bottom w:val="none" w:sz="0" w:space="0" w:color="auto"/>
        <w:right w:val="none" w:sz="0" w:space="0" w:color="auto"/>
      </w:divBdr>
      <w:divsChild>
        <w:div w:id="524682985">
          <w:marLeft w:val="576"/>
          <w:marRight w:val="0"/>
          <w:marTop w:val="60"/>
          <w:marBottom w:val="0"/>
          <w:divBdr>
            <w:top w:val="none" w:sz="0" w:space="0" w:color="auto"/>
            <w:left w:val="none" w:sz="0" w:space="0" w:color="auto"/>
            <w:bottom w:val="none" w:sz="0" w:space="0" w:color="auto"/>
            <w:right w:val="none" w:sz="0" w:space="0" w:color="auto"/>
          </w:divBdr>
        </w:div>
        <w:div w:id="1343244481">
          <w:marLeft w:val="576"/>
          <w:marRight w:val="0"/>
          <w:marTop w:val="60"/>
          <w:marBottom w:val="0"/>
          <w:divBdr>
            <w:top w:val="none" w:sz="0" w:space="0" w:color="auto"/>
            <w:left w:val="none" w:sz="0" w:space="0" w:color="auto"/>
            <w:bottom w:val="none" w:sz="0" w:space="0" w:color="auto"/>
            <w:right w:val="none" w:sz="0" w:space="0" w:color="auto"/>
          </w:divBdr>
        </w:div>
        <w:div w:id="659311476">
          <w:marLeft w:val="576"/>
          <w:marRight w:val="0"/>
          <w:marTop w:val="60"/>
          <w:marBottom w:val="0"/>
          <w:divBdr>
            <w:top w:val="none" w:sz="0" w:space="0" w:color="auto"/>
            <w:left w:val="none" w:sz="0" w:space="0" w:color="auto"/>
            <w:bottom w:val="none" w:sz="0" w:space="0" w:color="auto"/>
            <w:right w:val="none" w:sz="0" w:space="0" w:color="auto"/>
          </w:divBdr>
        </w:div>
        <w:div w:id="880244521">
          <w:marLeft w:val="576"/>
          <w:marRight w:val="0"/>
          <w:marTop w:val="60"/>
          <w:marBottom w:val="0"/>
          <w:divBdr>
            <w:top w:val="none" w:sz="0" w:space="0" w:color="auto"/>
            <w:left w:val="none" w:sz="0" w:space="0" w:color="auto"/>
            <w:bottom w:val="none" w:sz="0" w:space="0" w:color="auto"/>
            <w:right w:val="none" w:sz="0" w:space="0" w:color="auto"/>
          </w:divBdr>
        </w:div>
      </w:divsChild>
    </w:div>
    <w:div w:id="413086036">
      <w:bodyDiv w:val="1"/>
      <w:marLeft w:val="0"/>
      <w:marRight w:val="0"/>
      <w:marTop w:val="0"/>
      <w:marBottom w:val="0"/>
      <w:divBdr>
        <w:top w:val="none" w:sz="0" w:space="0" w:color="auto"/>
        <w:left w:val="none" w:sz="0" w:space="0" w:color="auto"/>
        <w:bottom w:val="none" w:sz="0" w:space="0" w:color="auto"/>
        <w:right w:val="none" w:sz="0" w:space="0" w:color="auto"/>
      </w:divBdr>
      <w:divsChild>
        <w:div w:id="1736514215">
          <w:marLeft w:val="0"/>
          <w:marRight w:val="0"/>
          <w:marTop w:val="0"/>
          <w:marBottom w:val="0"/>
          <w:divBdr>
            <w:top w:val="none" w:sz="0" w:space="0" w:color="auto"/>
            <w:left w:val="none" w:sz="0" w:space="0" w:color="auto"/>
            <w:bottom w:val="none" w:sz="0" w:space="0" w:color="auto"/>
            <w:right w:val="none" w:sz="0" w:space="0" w:color="auto"/>
          </w:divBdr>
        </w:div>
        <w:div w:id="462620487">
          <w:marLeft w:val="0"/>
          <w:marRight w:val="0"/>
          <w:marTop w:val="0"/>
          <w:marBottom w:val="0"/>
          <w:divBdr>
            <w:top w:val="none" w:sz="0" w:space="0" w:color="auto"/>
            <w:left w:val="none" w:sz="0" w:space="0" w:color="auto"/>
            <w:bottom w:val="none" w:sz="0" w:space="0" w:color="auto"/>
            <w:right w:val="none" w:sz="0" w:space="0" w:color="auto"/>
          </w:divBdr>
        </w:div>
        <w:div w:id="694697612">
          <w:marLeft w:val="0"/>
          <w:marRight w:val="0"/>
          <w:marTop w:val="0"/>
          <w:marBottom w:val="0"/>
          <w:divBdr>
            <w:top w:val="none" w:sz="0" w:space="0" w:color="auto"/>
            <w:left w:val="none" w:sz="0" w:space="0" w:color="auto"/>
            <w:bottom w:val="none" w:sz="0" w:space="0" w:color="auto"/>
            <w:right w:val="none" w:sz="0" w:space="0" w:color="auto"/>
          </w:divBdr>
        </w:div>
        <w:div w:id="272715163">
          <w:marLeft w:val="0"/>
          <w:marRight w:val="0"/>
          <w:marTop w:val="0"/>
          <w:marBottom w:val="0"/>
          <w:divBdr>
            <w:top w:val="none" w:sz="0" w:space="0" w:color="auto"/>
            <w:left w:val="none" w:sz="0" w:space="0" w:color="auto"/>
            <w:bottom w:val="none" w:sz="0" w:space="0" w:color="auto"/>
            <w:right w:val="none" w:sz="0" w:space="0" w:color="auto"/>
          </w:divBdr>
        </w:div>
        <w:div w:id="1521117982">
          <w:marLeft w:val="0"/>
          <w:marRight w:val="0"/>
          <w:marTop w:val="0"/>
          <w:marBottom w:val="0"/>
          <w:divBdr>
            <w:top w:val="none" w:sz="0" w:space="0" w:color="auto"/>
            <w:left w:val="none" w:sz="0" w:space="0" w:color="auto"/>
            <w:bottom w:val="none" w:sz="0" w:space="0" w:color="auto"/>
            <w:right w:val="none" w:sz="0" w:space="0" w:color="auto"/>
          </w:divBdr>
        </w:div>
        <w:div w:id="1928803366">
          <w:marLeft w:val="0"/>
          <w:marRight w:val="0"/>
          <w:marTop w:val="0"/>
          <w:marBottom w:val="0"/>
          <w:divBdr>
            <w:top w:val="none" w:sz="0" w:space="0" w:color="auto"/>
            <w:left w:val="none" w:sz="0" w:space="0" w:color="auto"/>
            <w:bottom w:val="none" w:sz="0" w:space="0" w:color="auto"/>
            <w:right w:val="none" w:sz="0" w:space="0" w:color="auto"/>
          </w:divBdr>
        </w:div>
        <w:div w:id="1068574880">
          <w:marLeft w:val="0"/>
          <w:marRight w:val="0"/>
          <w:marTop w:val="0"/>
          <w:marBottom w:val="0"/>
          <w:divBdr>
            <w:top w:val="none" w:sz="0" w:space="0" w:color="auto"/>
            <w:left w:val="none" w:sz="0" w:space="0" w:color="auto"/>
            <w:bottom w:val="none" w:sz="0" w:space="0" w:color="auto"/>
            <w:right w:val="none" w:sz="0" w:space="0" w:color="auto"/>
          </w:divBdr>
        </w:div>
        <w:div w:id="586426280">
          <w:marLeft w:val="0"/>
          <w:marRight w:val="0"/>
          <w:marTop w:val="0"/>
          <w:marBottom w:val="0"/>
          <w:divBdr>
            <w:top w:val="none" w:sz="0" w:space="0" w:color="auto"/>
            <w:left w:val="none" w:sz="0" w:space="0" w:color="auto"/>
            <w:bottom w:val="none" w:sz="0" w:space="0" w:color="auto"/>
            <w:right w:val="none" w:sz="0" w:space="0" w:color="auto"/>
          </w:divBdr>
        </w:div>
        <w:div w:id="1665358966">
          <w:marLeft w:val="0"/>
          <w:marRight w:val="0"/>
          <w:marTop w:val="0"/>
          <w:marBottom w:val="0"/>
          <w:divBdr>
            <w:top w:val="none" w:sz="0" w:space="0" w:color="auto"/>
            <w:left w:val="none" w:sz="0" w:space="0" w:color="auto"/>
            <w:bottom w:val="none" w:sz="0" w:space="0" w:color="auto"/>
            <w:right w:val="none" w:sz="0" w:space="0" w:color="auto"/>
          </w:divBdr>
        </w:div>
        <w:div w:id="911886015">
          <w:marLeft w:val="0"/>
          <w:marRight w:val="0"/>
          <w:marTop w:val="0"/>
          <w:marBottom w:val="0"/>
          <w:divBdr>
            <w:top w:val="none" w:sz="0" w:space="0" w:color="auto"/>
            <w:left w:val="none" w:sz="0" w:space="0" w:color="auto"/>
            <w:bottom w:val="none" w:sz="0" w:space="0" w:color="auto"/>
            <w:right w:val="none" w:sz="0" w:space="0" w:color="auto"/>
          </w:divBdr>
        </w:div>
        <w:div w:id="686517016">
          <w:marLeft w:val="0"/>
          <w:marRight w:val="0"/>
          <w:marTop w:val="0"/>
          <w:marBottom w:val="0"/>
          <w:divBdr>
            <w:top w:val="none" w:sz="0" w:space="0" w:color="auto"/>
            <w:left w:val="none" w:sz="0" w:space="0" w:color="auto"/>
            <w:bottom w:val="none" w:sz="0" w:space="0" w:color="auto"/>
            <w:right w:val="none" w:sz="0" w:space="0" w:color="auto"/>
          </w:divBdr>
        </w:div>
        <w:div w:id="356934348">
          <w:marLeft w:val="0"/>
          <w:marRight w:val="0"/>
          <w:marTop w:val="0"/>
          <w:marBottom w:val="0"/>
          <w:divBdr>
            <w:top w:val="none" w:sz="0" w:space="0" w:color="auto"/>
            <w:left w:val="none" w:sz="0" w:space="0" w:color="auto"/>
            <w:bottom w:val="none" w:sz="0" w:space="0" w:color="auto"/>
            <w:right w:val="none" w:sz="0" w:space="0" w:color="auto"/>
          </w:divBdr>
        </w:div>
        <w:div w:id="1606500356">
          <w:marLeft w:val="0"/>
          <w:marRight w:val="0"/>
          <w:marTop w:val="0"/>
          <w:marBottom w:val="0"/>
          <w:divBdr>
            <w:top w:val="none" w:sz="0" w:space="0" w:color="auto"/>
            <w:left w:val="none" w:sz="0" w:space="0" w:color="auto"/>
            <w:bottom w:val="none" w:sz="0" w:space="0" w:color="auto"/>
            <w:right w:val="none" w:sz="0" w:space="0" w:color="auto"/>
          </w:divBdr>
        </w:div>
        <w:div w:id="1760559864">
          <w:marLeft w:val="0"/>
          <w:marRight w:val="0"/>
          <w:marTop w:val="0"/>
          <w:marBottom w:val="0"/>
          <w:divBdr>
            <w:top w:val="none" w:sz="0" w:space="0" w:color="auto"/>
            <w:left w:val="none" w:sz="0" w:space="0" w:color="auto"/>
            <w:bottom w:val="none" w:sz="0" w:space="0" w:color="auto"/>
            <w:right w:val="none" w:sz="0" w:space="0" w:color="auto"/>
          </w:divBdr>
        </w:div>
        <w:div w:id="1861165247">
          <w:marLeft w:val="0"/>
          <w:marRight w:val="0"/>
          <w:marTop w:val="0"/>
          <w:marBottom w:val="0"/>
          <w:divBdr>
            <w:top w:val="none" w:sz="0" w:space="0" w:color="auto"/>
            <w:left w:val="none" w:sz="0" w:space="0" w:color="auto"/>
            <w:bottom w:val="none" w:sz="0" w:space="0" w:color="auto"/>
            <w:right w:val="none" w:sz="0" w:space="0" w:color="auto"/>
          </w:divBdr>
        </w:div>
        <w:div w:id="1221163308">
          <w:marLeft w:val="0"/>
          <w:marRight w:val="0"/>
          <w:marTop w:val="0"/>
          <w:marBottom w:val="0"/>
          <w:divBdr>
            <w:top w:val="none" w:sz="0" w:space="0" w:color="auto"/>
            <w:left w:val="none" w:sz="0" w:space="0" w:color="auto"/>
            <w:bottom w:val="none" w:sz="0" w:space="0" w:color="auto"/>
            <w:right w:val="none" w:sz="0" w:space="0" w:color="auto"/>
          </w:divBdr>
        </w:div>
        <w:div w:id="1055393977">
          <w:marLeft w:val="0"/>
          <w:marRight w:val="0"/>
          <w:marTop w:val="0"/>
          <w:marBottom w:val="0"/>
          <w:divBdr>
            <w:top w:val="none" w:sz="0" w:space="0" w:color="auto"/>
            <w:left w:val="none" w:sz="0" w:space="0" w:color="auto"/>
            <w:bottom w:val="none" w:sz="0" w:space="0" w:color="auto"/>
            <w:right w:val="none" w:sz="0" w:space="0" w:color="auto"/>
          </w:divBdr>
        </w:div>
        <w:div w:id="572277971">
          <w:marLeft w:val="0"/>
          <w:marRight w:val="0"/>
          <w:marTop w:val="0"/>
          <w:marBottom w:val="0"/>
          <w:divBdr>
            <w:top w:val="none" w:sz="0" w:space="0" w:color="auto"/>
            <w:left w:val="none" w:sz="0" w:space="0" w:color="auto"/>
            <w:bottom w:val="none" w:sz="0" w:space="0" w:color="auto"/>
            <w:right w:val="none" w:sz="0" w:space="0" w:color="auto"/>
          </w:divBdr>
        </w:div>
        <w:div w:id="1981156778">
          <w:marLeft w:val="0"/>
          <w:marRight w:val="0"/>
          <w:marTop w:val="0"/>
          <w:marBottom w:val="0"/>
          <w:divBdr>
            <w:top w:val="none" w:sz="0" w:space="0" w:color="auto"/>
            <w:left w:val="none" w:sz="0" w:space="0" w:color="auto"/>
            <w:bottom w:val="none" w:sz="0" w:space="0" w:color="auto"/>
            <w:right w:val="none" w:sz="0" w:space="0" w:color="auto"/>
          </w:divBdr>
        </w:div>
        <w:div w:id="812870519">
          <w:marLeft w:val="0"/>
          <w:marRight w:val="0"/>
          <w:marTop w:val="0"/>
          <w:marBottom w:val="0"/>
          <w:divBdr>
            <w:top w:val="none" w:sz="0" w:space="0" w:color="auto"/>
            <w:left w:val="none" w:sz="0" w:space="0" w:color="auto"/>
            <w:bottom w:val="none" w:sz="0" w:space="0" w:color="auto"/>
            <w:right w:val="none" w:sz="0" w:space="0" w:color="auto"/>
          </w:divBdr>
        </w:div>
        <w:div w:id="1359240435">
          <w:marLeft w:val="0"/>
          <w:marRight w:val="0"/>
          <w:marTop w:val="0"/>
          <w:marBottom w:val="0"/>
          <w:divBdr>
            <w:top w:val="none" w:sz="0" w:space="0" w:color="auto"/>
            <w:left w:val="none" w:sz="0" w:space="0" w:color="auto"/>
            <w:bottom w:val="none" w:sz="0" w:space="0" w:color="auto"/>
            <w:right w:val="none" w:sz="0" w:space="0" w:color="auto"/>
          </w:divBdr>
        </w:div>
        <w:div w:id="1802651225">
          <w:marLeft w:val="0"/>
          <w:marRight w:val="0"/>
          <w:marTop w:val="0"/>
          <w:marBottom w:val="0"/>
          <w:divBdr>
            <w:top w:val="none" w:sz="0" w:space="0" w:color="auto"/>
            <w:left w:val="none" w:sz="0" w:space="0" w:color="auto"/>
            <w:bottom w:val="none" w:sz="0" w:space="0" w:color="auto"/>
            <w:right w:val="none" w:sz="0" w:space="0" w:color="auto"/>
          </w:divBdr>
        </w:div>
        <w:div w:id="1514996099">
          <w:marLeft w:val="0"/>
          <w:marRight w:val="0"/>
          <w:marTop w:val="0"/>
          <w:marBottom w:val="0"/>
          <w:divBdr>
            <w:top w:val="none" w:sz="0" w:space="0" w:color="auto"/>
            <w:left w:val="none" w:sz="0" w:space="0" w:color="auto"/>
            <w:bottom w:val="none" w:sz="0" w:space="0" w:color="auto"/>
            <w:right w:val="none" w:sz="0" w:space="0" w:color="auto"/>
          </w:divBdr>
        </w:div>
        <w:div w:id="2076396790">
          <w:marLeft w:val="0"/>
          <w:marRight w:val="0"/>
          <w:marTop w:val="0"/>
          <w:marBottom w:val="0"/>
          <w:divBdr>
            <w:top w:val="none" w:sz="0" w:space="0" w:color="auto"/>
            <w:left w:val="none" w:sz="0" w:space="0" w:color="auto"/>
            <w:bottom w:val="none" w:sz="0" w:space="0" w:color="auto"/>
            <w:right w:val="none" w:sz="0" w:space="0" w:color="auto"/>
          </w:divBdr>
        </w:div>
        <w:div w:id="451050296">
          <w:marLeft w:val="0"/>
          <w:marRight w:val="0"/>
          <w:marTop w:val="0"/>
          <w:marBottom w:val="0"/>
          <w:divBdr>
            <w:top w:val="none" w:sz="0" w:space="0" w:color="auto"/>
            <w:left w:val="none" w:sz="0" w:space="0" w:color="auto"/>
            <w:bottom w:val="none" w:sz="0" w:space="0" w:color="auto"/>
            <w:right w:val="none" w:sz="0" w:space="0" w:color="auto"/>
          </w:divBdr>
        </w:div>
        <w:div w:id="1175849694">
          <w:marLeft w:val="0"/>
          <w:marRight w:val="0"/>
          <w:marTop w:val="0"/>
          <w:marBottom w:val="0"/>
          <w:divBdr>
            <w:top w:val="none" w:sz="0" w:space="0" w:color="auto"/>
            <w:left w:val="none" w:sz="0" w:space="0" w:color="auto"/>
            <w:bottom w:val="none" w:sz="0" w:space="0" w:color="auto"/>
            <w:right w:val="none" w:sz="0" w:space="0" w:color="auto"/>
          </w:divBdr>
        </w:div>
        <w:div w:id="47804368">
          <w:marLeft w:val="0"/>
          <w:marRight w:val="0"/>
          <w:marTop w:val="0"/>
          <w:marBottom w:val="0"/>
          <w:divBdr>
            <w:top w:val="none" w:sz="0" w:space="0" w:color="auto"/>
            <w:left w:val="none" w:sz="0" w:space="0" w:color="auto"/>
            <w:bottom w:val="none" w:sz="0" w:space="0" w:color="auto"/>
            <w:right w:val="none" w:sz="0" w:space="0" w:color="auto"/>
          </w:divBdr>
        </w:div>
        <w:div w:id="628317840">
          <w:marLeft w:val="0"/>
          <w:marRight w:val="0"/>
          <w:marTop w:val="0"/>
          <w:marBottom w:val="0"/>
          <w:divBdr>
            <w:top w:val="none" w:sz="0" w:space="0" w:color="auto"/>
            <w:left w:val="none" w:sz="0" w:space="0" w:color="auto"/>
            <w:bottom w:val="none" w:sz="0" w:space="0" w:color="auto"/>
            <w:right w:val="none" w:sz="0" w:space="0" w:color="auto"/>
          </w:divBdr>
        </w:div>
        <w:div w:id="1296567197">
          <w:marLeft w:val="0"/>
          <w:marRight w:val="0"/>
          <w:marTop w:val="0"/>
          <w:marBottom w:val="0"/>
          <w:divBdr>
            <w:top w:val="none" w:sz="0" w:space="0" w:color="auto"/>
            <w:left w:val="none" w:sz="0" w:space="0" w:color="auto"/>
            <w:bottom w:val="none" w:sz="0" w:space="0" w:color="auto"/>
            <w:right w:val="none" w:sz="0" w:space="0" w:color="auto"/>
          </w:divBdr>
        </w:div>
      </w:divsChild>
    </w:div>
    <w:div w:id="452212921">
      <w:bodyDiv w:val="1"/>
      <w:marLeft w:val="0"/>
      <w:marRight w:val="0"/>
      <w:marTop w:val="0"/>
      <w:marBottom w:val="0"/>
      <w:divBdr>
        <w:top w:val="none" w:sz="0" w:space="0" w:color="auto"/>
        <w:left w:val="none" w:sz="0" w:space="0" w:color="auto"/>
        <w:bottom w:val="none" w:sz="0" w:space="0" w:color="auto"/>
        <w:right w:val="none" w:sz="0" w:space="0" w:color="auto"/>
      </w:divBdr>
      <w:divsChild>
        <w:div w:id="103773064">
          <w:marLeft w:val="274"/>
          <w:marRight w:val="0"/>
          <w:marTop w:val="0"/>
          <w:marBottom w:val="0"/>
          <w:divBdr>
            <w:top w:val="none" w:sz="0" w:space="0" w:color="auto"/>
            <w:left w:val="none" w:sz="0" w:space="0" w:color="auto"/>
            <w:bottom w:val="none" w:sz="0" w:space="0" w:color="auto"/>
            <w:right w:val="none" w:sz="0" w:space="0" w:color="auto"/>
          </w:divBdr>
        </w:div>
        <w:div w:id="1540623445">
          <w:marLeft w:val="274"/>
          <w:marRight w:val="0"/>
          <w:marTop w:val="0"/>
          <w:marBottom w:val="0"/>
          <w:divBdr>
            <w:top w:val="none" w:sz="0" w:space="0" w:color="auto"/>
            <w:left w:val="none" w:sz="0" w:space="0" w:color="auto"/>
            <w:bottom w:val="none" w:sz="0" w:space="0" w:color="auto"/>
            <w:right w:val="none" w:sz="0" w:space="0" w:color="auto"/>
          </w:divBdr>
        </w:div>
      </w:divsChild>
    </w:div>
    <w:div w:id="471871269">
      <w:bodyDiv w:val="1"/>
      <w:marLeft w:val="0"/>
      <w:marRight w:val="0"/>
      <w:marTop w:val="0"/>
      <w:marBottom w:val="0"/>
      <w:divBdr>
        <w:top w:val="none" w:sz="0" w:space="0" w:color="auto"/>
        <w:left w:val="none" w:sz="0" w:space="0" w:color="auto"/>
        <w:bottom w:val="none" w:sz="0" w:space="0" w:color="auto"/>
        <w:right w:val="none" w:sz="0" w:space="0" w:color="auto"/>
      </w:divBdr>
    </w:div>
    <w:div w:id="474178965">
      <w:bodyDiv w:val="1"/>
      <w:marLeft w:val="0"/>
      <w:marRight w:val="0"/>
      <w:marTop w:val="0"/>
      <w:marBottom w:val="0"/>
      <w:divBdr>
        <w:top w:val="none" w:sz="0" w:space="0" w:color="auto"/>
        <w:left w:val="none" w:sz="0" w:space="0" w:color="auto"/>
        <w:bottom w:val="none" w:sz="0" w:space="0" w:color="auto"/>
        <w:right w:val="none" w:sz="0" w:space="0" w:color="auto"/>
      </w:divBdr>
      <w:divsChild>
        <w:div w:id="138114665">
          <w:marLeft w:val="0"/>
          <w:marRight w:val="0"/>
          <w:marTop w:val="0"/>
          <w:marBottom w:val="0"/>
          <w:divBdr>
            <w:top w:val="none" w:sz="0" w:space="0" w:color="auto"/>
            <w:left w:val="none" w:sz="0" w:space="0" w:color="auto"/>
            <w:bottom w:val="none" w:sz="0" w:space="0" w:color="auto"/>
            <w:right w:val="none" w:sz="0" w:space="0" w:color="auto"/>
          </w:divBdr>
        </w:div>
        <w:div w:id="1206984838">
          <w:marLeft w:val="0"/>
          <w:marRight w:val="0"/>
          <w:marTop w:val="0"/>
          <w:marBottom w:val="0"/>
          <w:divBdr>
            <w:top w:val="none" w:sz="0" w:space="0" w:color="auto"/>
            <w:left w:val="none" w:sz="0" w:space="0" w:color="auto"/>
            <w:bottom w:val="none" w:sz="0" w:space="0" w:color="auto"/>
            <w:right w:val="none" w:sz="0" w:space="0" w:color="auto"/>
          </w:divBdr>
        </w:div>
        <w:div w:id="1022588244">
          <w:marLeft w:val="0"/>
          <w:marRight w:val="0"/>
          <w:marTop w:val="0"/>
          <w:marBottom w:val="0"/>
          <w:divBdr>
            <w:top w:val="none" w:sz="0" w:space="0" w:color="auto"/>
            <w:left w:val="none" w:sz="0" w:space="0" w:color="auto"/>
            <w:bottom w:val="none" w:sz="0" w:space="0" w:color="auto"/>
            <w:right w:val="none" w:sz="0" w:space="0" w:color="auto"/>
          </w:divBdr>
        </w:div>
        <w:div w:id="818569355">
          <w:marLeft w:val="0"/>
          <w:marRight w:val="0"/>
          <w:marTop w:val="0"/>
          <w:marBottom w:val="0"/>
          <w:divBdr>
            <w:top w:val="none" w:sz="0" w:space="0" w:color="auto"/>
            <w:left w:val="none" w:sz="0" w:space="0" w:color="auto"/>
            <w:bottom w:val="none" w:sz="0" w:space="0" w:color="auto"/>
            <w:right w:val="none" w:sz="0" w:space="0" w:color="auto"/>
          </w:divBdr>
        </w:div>
        <w:div w:id="1554343955">
          <w:marLeft w:val="0"/>
          <w:marRight w:val="0"/>
          <w:marTop w:val="0"/>
          <w:marBottom w:val="0"/>
          <w:divBdr>
            <w:top w:val="none" w:sz="0" w:space="0" w:color="auto"/>
            <w:left w:val="none" w:sz="0" w:space="0" w:color="auto"/>
            <w:bottom w:val="none" w:sz="0" w:space="0" w:color="auto"/>
            <w:right w:val="none" w:sz="0" w:space="0" w:color="auto"/>
          </w:divBdr>
        </w:div>
        <w:div w:id="1145589530">
          <w:marLeft w:val="0"/>
          <w:marRight w:val="0"/>
          <w:marTop w:val="0"/>
          <w:marBottom w:val="0"/>
          <w:divBdr>
            <w:top w:val="none" w:sz="0" w:space="0" w:color="auto"/>
            <w:left w:val="none" w:sz="0" w:space="0" w:color="auto"/>
            <w:bottom w:val="none" w:sz="0" w:space="0" w:color="auto"/>
            <w:right w:val="none" w:sz="0" w:space="0" w:color="auto"/>
          </w:divBdr>
        </w:div>
        <w:div w:id="697318096">
          <w:marLeft w:val="0"/>
          <w:marRight w:val="0"/>
          <w:marTop w:val="0"/>
          <w:marBottom w:val="0"/>
          <w:divBdr>
            <w:top w:val="none" w:sz="0" w:space="0" w:color="auto"/>
            <w:left w:val="none" w:sz="0" w:space="0" w:color="auto"/>
            <w:bottom w:val="none" w:sz="0" w:space="0" w:color="auto"/>
            <w:right w:val="none" w:sz="0" w:space="0" w:color="auto"/>
          </w:divBdr>
        </w:div>
        <w:div w:id="1624386998">
          <w:marLeft w:val="0"/>
          <w:marRight w:val="0"/>
          <w:marTop w:val="0"/>
          <w:marBottom w:val="0"/>
          <w:divBdr>
            <w:top w:val="none" w:sz="0" w:space="0" w:color="auto"/>
            <w:left w:val="none" w:sz="0" w:space="0" w:color="auto"/>
            <w:bottom w:val="none" w:sz="0" w:space="0" w:color="auto"/>
            <w:right w:val="none" w:sz="0" w:space="0" w:color="auto"/>
          </w:divBdr>
        </w:div>
        <w:div w:id="683438060">
          <w:marLeft w:val="0"/>
          <w:marRight w:val="0"/>
          <w:marTop w:val="0"/>
          <w:marBottom w:val="0"/>
          <w:divBdr>
            <w:top w:val="none" w:sz="0" w:space="0" w:color="auto"/>
            <w:left w:val="none" w:sz="0" w:space="0" w:color="auto"/>
            <w:bottom w:val="none" w:sz="0" w:space="0" w:color="auto"/>
            <w:right w:val="none" w:sz="0" w:space="0" w:color="auto"/>
          </w:divBdr>
        </w:div>
        <w:div w:id="1200245993">
          <w:marLeft w:val="0"/>
          <w:marRight w:val="0"/>
          <w:marTop w:val="0"/>
          <w:marBottom w:val="0"/>
          <w:divBdr>
            <w:top w:val="none" w:sz="0" w:space="0" w:color="auto"/>
            <w:left w:val="none" w:sz="0" w:space="0" w:color="auto"/>
            <w:bottom w:val="none" w:sz="0" w:space="0" w:color="auto"/>
            <w:right w:val="none" w:sz="0" w:space="0" w:color="auto"/>
          </w:divBdr>
        </w:div>
        <w:div w:id="946622411">
          <w:marLeft w:val="0"/>
          <w:marRight w:val="0"/>
          <w:marTop w:val="0"/>
          <w:marBottom w:val="0"/>
          <w:divBdr>
            <w:top w:val="none" w:sz="0" w:space="0" w:color="auto"/>
            <w:left w:val="none" w:sz="0" w:space="0" w:color="auto"/>
            <w:bottom w:val="none" w:sz="0" w:space="0" w:color="auto"/>
            <w:right w:val="none" w:sz="0" w:space="0" w:color="auto"/>
          </w:divBdr>
        </w:div>
        <w:div w:id="872889492">
          <w:marLeft w:val="0"/>
          <w:marRight w:val="0"/>
          <w:marTop w:val="0"/>
          <w:marBottom w:val="0"/>
          <w:divBdr>
            <w:top w:val="none" w:sz="0" w:space="0" w:color="auto"/>
            <w:left w:val="none" w:sz="0" w:space="0" w:color="auto"/>
            <w:bottom w:val="none" w:sz="0" w:space="0" w:color="auto"/>
            <w:right w:val="none" w:sz="0" w:space="0" w:color="auto"/>
          </w:divBdr>
        </w:div>
        <w:div w:id="78406468">
          <w:marLeft w:val="0"/>
          <w:marRight w:val="0"/>
          <w:marTop w:val="0"/>
          <w:marBottom w:val="0"/>
          <w:divBdr>
            <w:top w:val="none" w:sz="0" w:space="0" w:color="auto"/>
            <w:left w:val="none" w:sz="0" w:space="0" w:color="auto"/>
            <w:bottom w:val="none" w:sz="0" w:space="0" w:color="auto"/>
            <w:right w:val="none" w:sz="0" w:space="0" w:color="auto"/>
          </w:divBdr>
        </w:div>
        <w:div w:id="1222060488">
          <w:marLeft w:val="0"/>
          <w:marRight w:val="0"/>
          <w:marTop w:val="0"/>
          <w:marBottom w:val="0"/>
          <w:divBdr>
            <w:top w:val="none" w:sz="0" w:space="0" w:color="auto"/>
            <w:left w:val="none" w:sz="0" w:space="0" w:color="auto"/>
            <w:bottom w:val="none" w:sz="0" w:space="0" w:color="auto"/>
            <w:right w:val="none" w:sz="0" w:space="0" w:color="auto"/>
          </w:divBdr>
        </w:div>
        <w:div w:id="1889604033">
          <w:marLeft w:val="0"/>
          <w:marRight w:val="0"/>
          <w:marTop w:val="0"/>
          <w:marBottom w:val="0"/>
          <w:divBdr>
            <w:top w:val="none" w:sz="0" w:space="0" w:color="auto"/>
            <w:left w:val="none" w:sz="0" w:space="0" w:color="auto"/>
            <w:bottom w:val="none" w:sz="0" w:space="0" w:color="auto"/>
            <w:right w:val="none" w:sz="0" w:space="0" w:color="auto"/>
          </w:divBdr>
        </w:div>
      </w:divsChild>
    </w:div>
    <w:div w:id="768811388">
      <w:bodyDiv w:val="1"/>
      <w:marLeft w:val="0"/>
      <w:marRight w:val="0"/>
      <w:marTop w:val="0"/>
      <w:marBottom w:val="0"/>
      <w:divBdr>
        <w:top w:val="none" w:sz="0" w:space="0" w:color="auto"/>
        <w:left w:val="none" w:sz="0" w:space="0" w:color="auto"/>
        <w:bottom w:val="none" w:sz="0" w:space="0" w:color="auto"/>
        <w:right w:val="none" w:sz="0" w:space="0" w:color="auto"/>
      </w:divBdr>
      <w:divsChild>
        <w:div w:id="796223261">
          <w:marLeft w:val="576"/>
          <w:marRight w:val="0"/>
          <w:marTop w:val="60"/>
          <w:marBottom w:val="0"/>
          <w:divBdr>
            <w:top w:val="none" w:sz="0" w:space="0" w:color="auto"/>
            <w:left w:val="none" w:sz="0" w:space="0" w:color="auto"/>
            <w:bottom w:val="none" w:sz="0" w:space="0" w:color="auto"/>
            <w:right w:val="none" w:sz="0" w:space="0" w:color="auto"/>
          </w:divBdr>
        </w:div>
        <w:div w:id="406652369">
          <w:marLeft w:val="576"/>
          <w:marRight w:val="0"/>
          <w:marTop w:val="60"/>
          <w:marBottom w:val="0"/>
          <w:divBdr>
            <w:top w:val="none" w:sz="0" w:space="0" w:color="auto"/>
            <w:left w:val="none" w:sz="0" w:space="0" w:color="auto"/>
            <w:bottom w:val="none" w:sz="0" w:space="0" w:color="auto"/>
            <w:right w:val="none" w:sz="0" w:space="0" w:color="auto"/>
          </w:divBdr>
        </w:div>
        <w:div w:id="830677901">
          <w:marLeft w:val="576"/>
          <w:marRight w:val="0"/>
          <w:marTop w:val="60"/>
          <w:marBottom w:val="0"/>
          <w:divBdr>
            <w:top w:val="none" w:sz="0" w:space="0" w:color="auto"/>
            <w:left w:val="none" w:sz="0" w:space="0" w:color="auto"/>
            <w:bottom w:val="none" w:sz="0" w:space="0" w:color="auto"/>
            <w:right w:val="none" w:sz="0" w:space="0" w:color="auto"/>
          </w:divBdr>
        </w:div>
        <w:div w:id="886911254">
          <w:marLeft w:val="576"/>
          <w:marRight w:val="0"/>
          <w:marTop w:val="60"/>
          <w:marBottom w:val="0"/>
          <w:divBdr>
            <w:top w:val="none" w:sz="0" w:space="0" w:color="auto"/>
            <w:left w:val="none" w:sz="0" w:space="0" w:color="auto"/>
            <w:bottom w:val="none" w:sz="0" w:space="0" w:color="auto"/>
            <w:right w:val="none" w:sz="0" w:space="0" w:color="auto"/>
          </w:divBdr>
        </w:div>
      </w:divsChild>
    </w:div>
    <w:div w:id="776875502">
      <w:bodyDiv w:val="1"/>
      <w:marLeft w:val="0"/>
      <w:marRight w:val="0"/>
      <w:marTop w:val="0"/>
      <w:marBottom w:val="0"/>
      <w:divBdr>
        <w:top w:val="none" w:sz="0" w:space="0" w:color="auto"/>
        <w:left w:val="none" w:sz="0" w:space="0" w:color="auto"/>
        <w:bottom w:val="none" w:sz="0" w:space="0" w:color="auto"/>
        <w:right w:val="none" w:sz="0" w:space="0" w:color="auto"/>
      </w:divBdr>
      <w:divsChild>
        <w:div w:id="893345353">
          <w:marLeft w:val="576"/>
          <w:marRight w:val="0"/>
          <w:marTop w:val="60"/>
          <w:marBottom w:val="0"/>
          <w:divBdr>
            <w:top w:val="none" w:sz="0" w:space="0" w:color="auto"/>
            <w:left w:val="none" w:sz="0" w:space="0" w:color="auto"/>
            <w:bottom w:val="none" w:sz="0" w:space="0" w:color="auto"/>
            <w:right w:val="none" w:sz="0" w:space="0" w:color="auto"/>
          </w:divBdr>
        </w:div>
        <w:div w:id="1655378226">
          <w:marLeft w:val="576"/>
          <w:marRight w:val="0"/>
          <w:marTop w:val="60"/>
          <w:marBottom w:val="0"/>
          <w:divBdr>
            <w:top w:val="none" w:sz="0" w:space="0" w:color="auto"/>
            <w:left w:val="none" w:sz="0" w:space="0" w:color="auto"/>
            <w:bottom w:val="none" w:sz="0" w:space="0" w:color="auto"/>
            <w:right w:val="none" w:sz="0" w:space="0" w:color="auto"/>
          </w:divBdr>
        </w:div>
        <w:div w:id="742532883">
          <w:marLeft w:val="576"/>
          <w:marRight w:val="0"/>
          <w:marTop w:val="60"/>
          <w:marBottom w:val="0"/>
          <w:divBdr>
            <w:top w:val="none" w:sz="0" w:space="0" w:color="auto"/>
            <w:left w:val="none" w:sz="0" w:space="0" w:color="auto"/>
            <w:bottom w:val="none" w:sz="0" w:space="0" w:color="auto"/>
            <w:right w:val="none" w:sz="0" w:space="0" w:color="auto"/>
          </w:divBdr>
        </w:div>
        <w:div w:id="1246837801">
          <w:marLeft w:val="576"/>
          <w:marRight w:val="0"/>
          <w:marTop w:val="60"/>
          <w:marBottom w:val="0"/>
          <w:divBdr>
            <w:top w:val="none" w:sz="0" w:space="0" w:color="auto"/>
            <w:left w:val="none" w:sz="0" w:space="0" w:color="auto"/>
            <w:bottom w:val="none" w:sz="0" w:space="0" w:color="auto"/>
            <w:right w:val="none" w:sz="0" w:space="0" w:color="auto"/>
          </w:divBdr>
        </w:div>
        <w:div w:id="311909927">
          <w:marLeft w:val="576"/>
          <w:marRight w:val="0"/>
          <w:marTop w:val="60"/>
          <w:marBottom w:val="0"/>
          <w:divBdr>
            <w:top w:val="none" w:sz="0" w:space="0" w:color="auto"/>
            <w:left w:val="none" w:sz="0" w:space="0" w:color="auto"/>
            <w:bottom w:val="none" w:sz="0" w:space="0" w:color="auto"/>
            <w:right w:val="none" w:sz="0" w:space="0" w:color="auto"/>
          </w:divBdr>
        </w:div>
      </w:divsChild>
    </w:div>
    <w:div w:id="823547742">
      <w:bodyDiv w:val="1"/>
      <w:marLeft w:val="0"/>
      <w:marRight w:val="0"/>
      <w:marTop w:val="0"/>
      <w:marBottom w:val="0"/>
      <w:divBdr>
        <w:top w:val="none" w:sz="0" w:space="0" w:color="auto"/>
        <w:left w:val="none" w:sz="0" w:space="0" w:color="auto"/>
        <w:bottom w:val="none" w:sz="0" w:space="0" w:color="auto"/>
        <w:right w:val="none" w:sz="0" w:space="0" w:color="auto"/>
      </w:divBdr>
      <w:divsChild>
        <w:div w:id="1176530435">
          <w:marLeft w:val="576"/>
          <w:marRight w:val="0"/>
          <w:marTop w:val="60"/>
          <w:marBottom w:val="0"/>
          <w:divBdr>
            <w:top w:val="none" w:sz="0" w:space="0" w:color="auto"/>
            <w:left w:val="none" w:sz="0" w:space="0" w:color="auto"/>
            <w:bottom w:val="none" w:sz="0" w:space="0" w:color="auto"/>
            <w:right w:val="none" w:sz="0" w:space="0" w:color="auto"/>
          </w:divBdr>
        </w:div>
        <w:div w:id="374352939">
          <w:marLeft w:val="576"/>
          <w:marRight w:val="0"/>
          <w:marTop w:val="60"/>
          <w:marBottom w:val="0"/>
          <w:divBdr>
            <w:top w:val="none" w:sz="0" w:space="0" w:color="auto"/>
            <w:left w:val="none" w:sz="0" w:space="0" w:color="auto"/>
            <w:bottom w:val="none" w:sz="0" w:space="0" w:color="auto"/>
            <w:right w:val="none" w:sz="0" w:space="0" w:color="auto"/>
          </w:divBdr>
        </w:div>
        <w:div w:id="1040940587">
          <w:marLeft w:val="576"/>
          <w:marRight w:val="0"/>
          <w:marTop w:val="60"/>
          <w:marBottom w:val="0"/>
          <w:divBdr>
            <w:top w:val="none" w:sz="0" w:space="0" w:color="auto"/>
            <w:left w:val="none" w:sz="0" w:space="0" w:color="auto"/>
            <w:bottom w:val="none" w:sz="0" w:space="0" w:color="auto"/>
            <w:right w:val="none" w:sz="0" w:space="0" w:color="auto"/>
          </w:divBdr>
        </w:div>
        <w:div w:id="2096244797">
          <w:marLeft w:val="576"/>
          <w:marRight w:val="0"/>
          <w:marTop w:val="60"/>
          <w:marBottom w:val="0"/>
          <w:divBdr>
            <w:top w:val="none" w:sz="0" w:space="0" w:color="auto"/>
            <w:left w:val="none" w:sz="0" w:space="0" w:color="auto"/>
            <w:bottom w:val="none" w:sz="0" w:space="0" w:color="auto"/>
            <w:right w:val="none" w:sz="0" w:space="0" w:color="auto"/>
          </w:divBdr>
        </w:div>
        <w:div w:id="401758325">
          <w:marLeft w:val="576"/>
          <w:marRight w:val="0"/>
          <w:marTop w:val="60"/>
          <w:marBottom w:val="0"/>
          <w:divBdr>
            <w:top w:val="none" w:sz="0" w:space="0" w:color="auto"/>
            <w:left w:val="none" w:sz="0" w:space="0" w:color="auto"/>
            <w:bottom w:val="none" w:sz="0" w:space="0" w:color="auto"/>
            <w:right w:val="none" w:sz="0" w:space="0" w:color="auto"/>
          </w:divBdr>
        </w:div>
        <w:div w:id="817499707">
          <w:marLeft w:val="576"/>
          <w:marRight w:val="0"/>
          <w:marTop w:val="60"/>
          <w:marBottom w:val="0"/>
          <w:divBdr>
            <w:top w:val="none" w:sz="0" w:space="0" w:color="auto"/>
            <w:left w:val="none" w:sz="0" w:space="0" w:color="auto"/>
            <w:bottom w:val="none" w:sz="0" w:space="0" w:color="auto"/>
            <w:right w:val="none" w:sz="0" w:space="0" w:color="auto"/>
          </w:divBdr>
        </w:div>
        <w:div w:id="1537423418">
          <w:marLeft w:val="576"/>
          <w:marRight w:val="0"/>
          <w:marTop w:val="60"/>
          <w:marBottom w:val="0"/>
          <w:divBdr>
            <w:top w:val="none" w:sz="0" w:space="0" w:color="auto"/>
            <w:left w:val="none" w:sz="0" w:space="0" w:color="auto"/>
            <w:bottom w:val="none" w:sz="0" w:space="0" w:color="auto"/>
            <w:right w:val="none" w:sz="0" w:space="0" w:color="auto"/>
          </w:divBdr>
        </w:div>
      </w:divsChild>
    </w:div>
    <w:div w:id="889534856">
      <w:bodyDiv w:val="1"/>
      <w:marLeft w:val="0"/>
      <w:marRight w:val="0"/>
      <w:marTop w:val="0"/>
      <w:marBottom w:val="0"/>
      <w:divBdr>
        <w:top w:val="none" w:sz="0" w:space="0" w:color="auto"/>
        <w:left w:val="none" w:sz="0" w:space="0" w:color="auto"/>
        <w:bottom w:val="none" w:sz="0" w:space="0" w:color="auto"/>
        <w:right w:val="none" w:sz="0" w:space="0" w:color="auto"/>
      </w:divBdr>
      <w:divsChild>
        <w:div w:id="376705162">
          <w:marLeft w:val="0"/>
          <w:marRight w:val="0"/>
          <w:marTop w:val="0"/>
          <w:marBottom w:val="0"/>
          <w:divBdr>
            <w:top w:val="none" w:sz="0" w:space="0" w:color="auto"/>
            <w:left w:val="none" w:sz="0" w:space="0" w:color="auto"/>
            <w:bottom w:val="none" w:sz="0" w:space="0" w:color="auto"/>
            <w:right w:val="none" w:sz="0" w:space="0" w:color="auto"/>
          </w:divBdr>
        </w:div>
        <w:div w:id="321661713">
          <w:marLeft w:val="0"/>
          <w:marRight w:val="0"/>
          <w:marTop w:val="0"/>
          <w:marBottom w:val="0"/>
          <w:divBdr>
            <w:top w:val="none" w:sz="0" w:space="0" w:color="auto"/>
            <w:left w:val="none" w:sz="0" w:space="0" w:color="auto"/>
            <w:bottom w:val="none" w:sz="0" w:space="0" w:color="auto"/>
            <w:right w:val="none" w:sz="0" w:space="0" w:color="auto"/>
          </w:divBdr>
        </w:div>
        <w:div w:id="794256599">
          <w:marLeft w:val="0"/>
          <w:marRight w:val="0"/>
          <w:marTop w:val="0"/>
          <w:marBottom w:val="0"/>
          <w:divBdr>
            <w:top w:val="none" w:sz="0" w:space="0" w:color="auto"/>
            <w:left w:val="none" w:sz="0" w:space="0" w:color="auto"/>
            <w:bottom w:val="none" w:sz="0" w:space="0" w:color="auto"/>
            <w:right w:val="none" w:sz="0" w:space="0" w:color="auto"/>
          </w:divBdr>
        </w:div>
        <w:div w:id="776952499">
          <w:marLeft w:val="0"/>
          <w:marRight w:val="0"/>
          <w:marTop w:val="0"/>
          <w:marBottom w:val="0"/>
          <w:divBdr>
            <w:top w:val="none" w:sz="0" w:space="0" w:color="auto"/>
            <w:left w:val="none" w:sz="0" w:space="0" w:color="auto"/>
            <w:bottom w:val="none" w:sz="0" w:space="0" w:color="auto"/>
            <w:right w:val="none" w:sz="0" w:space="0" w:color="auto"/>
          </w:divBdr>
        </w:div>
        <w:div w:id="392234962">
          <w:marLeft w:val="0"/>
          <w:marRight w:val="0"/>
          <w:marTop w:val="0"/>
          <w:marBottom w:val="0"/>
          <w:divBdr>
            <w:top w:val="none" w:sz="0" w:space="0" w:color="auto"/>
            <w:left w:val="none" w:sz="0" w:space="0" w:color="auto"/>
            <w:bottom w:val="none" w:sz="0" w:space="0" w:color="auto"/>
            <w:right w:val="none" w:sz="0" w:space="0" w:color="auto"/>
          </w:divBdr>
        </w:div>
        <w:div w:id="200485468">
          <w:marLeft w:val="0"/>
          <w:marRight w:val="0"/>
          <w:marTop w:val="0"/>
          <w:marBottom w:val="0"/>
          <w:divBdr>
            <w:top w:val="none" w:sz="0" w:space="0" w:color="auto"/>
            <w:left w:val="none" w:sz="0" w:space="0" w:color="auto"/>
            <w:bottom w:val="none" w:sz="0" w:space="0" w:color="auto"/>
            <w:right w:val="none" w:sz="0" w:space="0" w:color="auto"/>
          </w:divBdr>
        </w:div>
        <w:div w:id="734087931">
          <w:marLeft w:val="0"/>
          <w:marRight w:val="0"/>
          <w:marTop w:val="0"/>
          <w:marBottom w:val="0"/>
          <w:divBdr>
            <w:top w:val="none" w:sz="0" w:space="0" w:color="auto"/>
            <w:left w:val="none" w:sz="0" w:space="0" w:color="auto"/>
            <w:bottom w:val="none" w:sz="0" w:space="0" w:color="auto"/>
            <w:right w:val="none" w:sz="0" w:space="0" w:color="auto"/>
          </w:divBdr>
        </w:div>
        <w:div w:id="704450870">
          <w:marLeft w:val="0"/>
          <w:marRight w:val="0"/>
          <w:marTop w:val="0"/>
          <w:marBottom w:val="0"/>
          <w:divBdr>
            <w:top w:val="none" w:sz="0" w:space="0" w:color="auto"/>
            <w:left w:val="none" w:sz="0" w:space="0" w:color="auto"/>
            <w:bottom w:val="none" w:sz="0" w:space="0" w:color="auto"/>
            <w:right w:val="none" w:sz="0" w:space="0" w:color="auto"/>
          </w:divBdr>
        </w:div>
        <w:div w:id="1384863582">
          <w:marLeft w:val="0"/>
          <w:marRight w:val="0"/>
          <w:marTop w:val="0"/>
          <w:marBottom w:val="0"/>
          <w:divBdr>
            <w:top w:val="none" w:sz="0" w:space="0" w:color="auto"/>
            <w:left w:val="none" w:sz="0" w:space="0" w:color="auto"/>
            <w:bottom w:val="none" w:sz="0" w:space="0" w:color="auto"/>
            <w:right w:val="none" w:sz="0" w:space="0" w:color="auto"/>
          </w:divBdr>
        </w:div>
        <w:div w:id="1352685229">
          <w:marLeft w:val="0"/>
          <w:marRight w:val="0"/>
          <w:marTop w:val="0"/>
          <w:marBottom w:val="0"/>
          <w:divBdr>
            <w:top w:val="none" w:sz="0" w:space="0" w:color="auto"/>
            <w:left w:val="none" w:sz="0" w:space="0" w:color="auto"/>
            <w:bottom w:val="none" w:sz="0" w:space="0" w:color="auto"/>
            <w:right w:val="none" w:sz="0" w:space="0" w:color="auto"/>
          </w:divBdr>
        </w:div>
        <w:div w:id="1226113138">
          <w:marLeft w:val="0"/>
          <w:marRight w:val="0"/>
          <w:marTop w:val="0"/>
          <w:marBottom w:val="0"/>
          <w:divBdr>
            <w:top w:val="none" w:sz="0" w:space="0" w:color="auto"/>
            <w:left w:val="none" w:sz="0" w:space="0" w:color="auto"/>
            <w:bottom w:val="none" w:sz="0" w:space="0" w:color="auto"/>
            <w:right w:val="none" w:sz="0" w:space="0" w:color="auto"/>
          </w:divBdr>
        </w:div>
        <w:div w:id="351536842">
          <w:marLeft w:val="0"/>
          <w:marRight w:val="0"/>
          <w:marTop w:val="0"/>
          <w:marBottom w:val="0"/>
          <w:divBdr>
            <w:top w:val="none" w:sz="0" w:space="0" w:color="auto"/>
            <w:left w:val="none" w:sz="0" w:space="0" w:color="auto"/>
            <w:bottom w:val="none" w:sz="0" w:space="0" w:color="auto"/>
            <w:right w:val="none" w:sz="0" w:space="0" w:color="auto"/>
          </w:divBdr>
        </w:div>
        <w:div w:id="2073456026">
          <w:marLeft w:val="0"/>
          <w:marRight w:val="0"/>
          <w:marTop w:val="0"/>
          <w:marBottom w:val="0"/>
          <w:divBdr>
            <w:top w:val="none" w:sz="0" w:space="0" w:color="auto"/>
            <w:left w:val="none" w:sz="0" w:space="0" w:color="auto"/>
            <w:bottom w:val="none" w:sz="0" w:space="0" w:color="auto"/>
            <w:right w:val="none" w:sz="0" w:space="0" w:color="auto"/>
          </w:divBdr>
        </w:div>
        <w:div w:id="1533181871">
          <w:marLeft w:val="0"/>
          <w:marRight w:val="0"/>
          <w:marTop w:val="0"/>
          <w:marBottom w:val="0"/>
          <w:divBdr>
            <w:top w:val="none" w:sz="0" w:space="0" w:color="auto"/>
            <w:left w:val="none" w:sz="0" w:space="0" w:color="auto"/>
            <w:bottom w:val="none" w:sz="0" w:space="0" w:color="auto"/>
            <w:right w:val="none" w:sz="0" w:space="0" w:color="auto"/>
          </w:divBdr>
        </w:div>
        <w:div w:id="44379828">
          <w:marLeft w:val="0"/>
          <w:marRight w:val="0"/>
          <w:marTop w:val="0"/>
          <w:marBottom w:val="0"/>
          <w:divBdr>
            <w:top w:val="none" w:sz="0" w:space="0" w:color="auto"/>
            <w:left w:val="none" w:sz="0" w:space="0" w:color="auto"/>
            <w:bottom w:val="none" w:sz="0" w:space="0" w:color="auto"/>
            <w:right w:val="none" w:sz="0" w:space="0" w:color="auto"/>
          </w:divBdr>
        </w:div>
        <w:div w:id="1106654868">
          <w:marLeft w:val="0"/>
          <w:marRight w:val="0"/>
          <w:marTop w:val="0"/>
          <w:marBottom w:val="0"/>
          <w:divBdr>
            <w:top w:val="none" w:sz="0" w:space="0" w:color="auto"/>
            <w:left w:val="none" w:sz="0" w:space="0" w:color="auto"/>
            <w:bottom w:val="none" w:sz="0" w:space="0" w:color="auto"/>
            <w:right w:val="none" w:sz="0" w:space="0" w:color="auto"/>
          </w:divBdr>
        </w:div>
        <w:div w:id="1384912536">
          <w:marLeft w:val="0"/>
          <w:marRight w:val="0"/>
          <w:marTop w:val="0"/>
          <w:marBottom w:val="0"/>
          <w:divBdr>
            <w:top w:val="none" w:sz="0" w:space="0" w:color="auto"/>
            <w:left w:val="none" w:sz="0" w:space="0" w:color="auto"/>
            <w:bottom w:val="none" w:sz="0" w:space="0" w:color="auto"/>
            <w:right w:val="none" w:sz="0" w:space="0" w:color="auto"/>
          </w:divBdr>
        </w:div>
        <w:div w:id="1191842395">
          <w:marLeft w:val="0"/>
          <w:marRight w:val="0"/>
          <w:marTop w:val="0"/>
          <w:marBottom w:val="0"/>
          <w:divBdr>
            <w:top w:val="none" w:sz="0" w:space="0" w:color="auto"/>
            <w:left w:val="none" w:sz="0" w:space="0" w:color="auto"/>
            <w:bottom w:val="none" w:sz="0" w:space="0" w:color="auto"/>
            <w:right w:val="none" w:sz="0" w:space="0" w:color="auto"/>
          </w:divBdr>
        </w:div>
        <w:div w:id="924537495">
          <w:marLeft w:val="0"/>
          <w:marRight w:val="0"/>
          <w:marTop w:val="0"/>
          <w:marBottom w:val="0"/>
          <w:divBdr>
            <w:top w:val="none" w:sz="0" w:space="0" w:color="auto"/>
            <w:left w:val="none" w:sz="0" w:space="0" w:color="auto"/>
            <w:bottom w:val="none" w:sz="0" w:space="0" w:color="auto"/>
            <w:right w:val="none" w:sz="0" w:space="0" w:color="auto"/>
          </w:divBdr>
        </w:div>
        <w:div w:id="213662685">
          <w:marLeft w:val="0"/>
          <w:marRight w:val="0"/>
          <w:marTop w:val="0"/>
          <w:marBottom w:val="0"/>
          <w:divBdr>
            <w:top w:val="none" w:sz="0" w:space="0" w:color="auto"/>
            <w:left w:val="none" w:sz="0" w:space="0" w:color="auto"/>
            <w:bottom w:val="none" w:sz="0" w:space="0" w:color="auto"/>
            <w:right w:val="none" w:sz="0" w:space="0" w:color="auto"/>
          </w:divBdr>
        </w:div>
        <w:div w:id="496576917">
          <w:marLeft w:val="0"/>
          <w:marRight w:val="0"/>
          <w:marTop w:val="0"/>
          <w:marBottom w:val="0"/>
          <w:divBdr>
            <w:top w:val="none" w:sz="0" w:space="0" w:color="auto"/>
            <w:left w:val="none" w:sz="0" w:space="0" w:color="auto"/>
            <w:bottom w:val="none" w:sz="0" w:space="0" w:color="auto"/>
            <w:right w:val="none" w:sz="0" w:space="0" w:color="auto"/>
          </w:divBdr>
        </w:div>
        <w:div w:id="1603033131">
          <w:marLeft w:val="0"/>
          <w:marRight w:val="0"/>
          <w:marTop w:val="0"/>
          <w:marBottom w:val="0"/>
          <w:divBdr>
            <w:top w:val="none" w:sz="0" w:space="0" w:color="auto"/>
            <w:left w:val="none" w:sz="0" w:space="0" w:color="auto"/>
            <w:bottom w:val="none" w:sz="0" w:space="0" w:color="auto"/>
            <w:right w:val="none" w:sz="0" w:space="0" w:color="auto"/>
          </w:divBdr>
        </w:div>
        <w:div w:id="2142455922">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50520311">
          <w:marLeft w:val="0"/>
          <w:marRight w:val="0"/>
          <w:marTop w:val="0"/>
          <w:marBottom w:val="0"/>
          <w:divBdr>
            <w:top w:val="none" w:sz="0" w:space="0" w:color="auto"/>
            <w:left w:val="none" w:sz="0" w:space="0" w:color="auto"/>
            <w:bottom w:val="none" w:sz="0" w:space="0" w:color="auto"/>
            <w:right w:val="none" w:sz="0" w:space="0" w:color="auto"/>
          </w:divBdr>
        </w:div>
        <w:div w:id="209850587">
          <w:marLeft w:val="0"/>
          <w:marRight w:val="0"/>
          <w:marTop w:val="0"/>
          <w:marBottom w:val="0"/>
          <w:divBdr>
            <w:top w:val="none" w:sz="0" w:space="0" w:color="auto"/>
            <w:left w:val="none" w:sz="0" w:space="0" w:color="auto"/>
            <w:bottom w:val="none" w:sz="0" w:space="0" w:color="auto"/>
            <w:right w:val="none" w:sz="0" w:space="0" w:color="auto"/>
          </w:divBdr>
        </w:div>
        <w:div w:id="990864634">
          <w:marLeft w:val="0"/>
          <w:marRight w:val="0"/>
          <w:marTop w:val="0"/>
          <w:marBottom w:val="0"/>
          <w:divBdr>
            <w:top w:val="none" w:sz="0" w:space="0" w:color="auto"/>
            <w:left w:val="none" w:sz="0" w:space="0" w:color="auto"/>
            <w:bottom w:val="none" w:sz="0" w:space="0" w:color="auto"/>
            <w:right w:val="none" w:sz="0" w:space="0" w:color="auto"/>
          </w:divBdr>
        </w:div>
        <w:div w:id="1610504337">
          <w:marLeft w:val="0"/>
          <w:marRight w:val="0"/>
          <w:marTop w:val="0"/>
          <w:marBottom w:val="0"/>
          <w:divBdr>
            <w:top w:val="none" w:sz="0" w:space="0" w:color="auto"/>
            <w:left w:val="none" w:sz="0" w:space="0" w:color="auto"/>
            <w:bottom w:val="none" w:sz="0" w:space="0" w:color="auto"/>
            <w:right w:val="none" w:sz="0" w:space="0" w:color="auto"/>
          </w:divBdr>
        </w:div>
        <w:div w:id="1519805480">
          <w:marLeft w:val="0"/>
          <w:marRight w:val="0"/>
          <w:marTop w:val="0"/>
          <w:marBottom w:val="0"/>
          <w:divBdr>
            <w:top w:val="none" w:sz="0" w:space="0" w:color="auto"/>
            <w:left w:val="none" w:sz="0" w:space="0" w:color="auto"/>
            <w:bottom w:val="none" w:sz="0" w:space="0" w:color="auto"/>
            <w:right w:val="none" w:sz="0" w:space="0" w:color="auto"/>
          </w:divBdr>
        </w:div>
        <w:div w:id="1902128514">
          <w:marLeft w:val="0"/>
          <w:marRight w:val="0"/>
          <w:marTop w:val="0"/>
          <w:marBottom w:val="0"/>
          <w:divBdr>
            <w:top w:val="none" w:sz="0" w:space="0" w:color="auto"/>
            <w:left w:val="none" w:sz="0" w:space="0" w:color="auto"/>
            <w:bottom w:val="none" w:sz="0" w:space="0" w:color="auto"/>
            <w:right w:val="none" w:sz="0" w:space="0" w:color="auto"/>
          </w:divBdr>
        </w:div>
        <w:div w:id="1619485389">
          <w:marLeft w:val="0"/>
          <w:marRight w:val="0"/>
          <w:marTop w:val="0"/>
          <w:marBottom w:val="0"/>
          <w:divBdr>
            <w:top w:val="none" w:sz="0" w:space="0" w:color="auto"/>
            <w:left w:val="none" w:sz="0" w:space="0" w:color="auto"/>
            <w:bottom w:val="none" w:sz="0" w:space="0" w:color="auto"/>
            <w:right w:val="none" w:sz="0" w:space="0" w:color="auto"/>
          </w:divBdr>
        </w:div>
        <w:div w:id="1811554917">
          <w:marLeft w:val="0"/>
          <w:marRight w:val="0"/>
          <w:marTop w:val="0"/>
          <w:marBottom w:val="0"/>
          <w:divBdr>
            <w:top w:val="none" w:sz="0" w:space="0" w:color="auto"/>
            <w:left w:val="none" w:sz="0" w:space="0" w:color="auto"/>
            <w:bottom w:val="none" w:sz="0" w:space="0" w:color="auto"/>
            <w:right w:val="none" w:sz="0" w:space="0" w:color="auto"/>
          </w:divBdr>
        </w:div>
        <w:div w:id="159542504">
          <w:marLeft w:val="0"/>
          <w:marRight w:val="0"/>
          <w:marTop w:val="0"/>
          <w:marBottom w:val="0"/>
          <w:divBdr>
            <w:top w:val="none" w:sz="0" w:space="0" w:color="auto"/>
            <w:left w:val="none" w:sz="0" w:space="0" w:color="auto"/>
            <w:bottom w:val="none" w:sz="0" w:space="0" w:color="auto"/>
            <w:right w:val="none" w:sz="0" w:space="0" w:color="auto"/>
          </w:divBdr>
        </w:div>
        <w:div w:id="1003358689">
          <w:marLeft w:val="0"/>
          <w:marRight w:val="0"/>
          <w:marTop w:val="0"/>
          <w:marBottom w:val="0"/>
          <w:divBdr>
            <w:top w:val="none" w:sz="0" w:space="0" w:color="auto"/>
            <w:left w:val="none" w:sz="0" w:space="0" w:color="auto"/>
            <w:bottom w:val="none" w:sz="0" w:space="0" w:color="auto"/>
            <w:right w:val="none" w:sz="0" w:space="0" w:color="auto"/>
          </w:divBdr>
        </w:div>
        <w:div w:id="2018724456">
          <w:marLeft w:val="0"/>
          <w:marRight w:val="0"/>
          <w:marTop w:val="0"/>
          <w:marBottom w:val="0"/>
          <w:divBdr>
            <w:top w:val="none" w:sz="0" w:space="0" w:color="auto"/>
            <w:left w:val="none" w:sz="0" w:space="0" w:color="auto"/>
            <w:bottom w:val="none" w:sz="0" w:space="0" w:color="auto"/>
            <w:right w:val="none" w:sz="0" w:space="0" w:color="auto"/>
          </w:divBdr>
        </w:div>
        <w:div w:id="390812386">
          <w:marLeft w:val="0"/>
          <w:marRight w:val="0"/>
          <w:marTop w:val="0"/>
          <w:marBottom w:val="0"/>
          <w:divBdr>
            <w:top w:val="none" w:sz="0" w:space="0" w:color="auto"/>
            <w:left w:val="none" w:sz="0" w:space="0" w:color="auto"/>
            <w:bottom w:val="none" w:sz="0" w:space="0" w:color="auto"/>
            <w:right w:val="none" w:sz="0" w:space="0" w:color="auto"/>
          </w:divBdr>
        </w:div>
        <w:div w:id="1194265185">
          <w:marLeft w:val="0"/>
          <w:marRight w:val="0"/>
          <w:marTop w:val="0"/>
          <w:marBottom w:val="0"/>
          <w:divBdr>
            <w:top w:val="none" w:sz="0" w:space="0" w:color="auto"/>
            <w:left w:val="none" w:sz="0" w:space="0" w:color="auto"/>
            <w:bottom w:val="none" w:sz="0" w:space="0" w:color="auto"/>
            <w:right w:val="none" w:sz="0" w:space="0" w:color="auto"/>
          </w:divBdr>
        </w:div>
        <w:div w:id="1178890387">
          <w:marLeft w:val="0"/>
          <w:marRight w:val="0"/>
          <w:marTop w:val="0"/>
          <w:marBottom w:val="0"/>
          <w:divBdr>
            <w:top w:val="none" w:sz="0" w:space="0" w:color="auto"/>
            <w:left w:val="none" w:sz="0" w:space="0" w:color="auto"/>
            <w:bottom w:val="none" w:sz="0" w:space="0" w:color="auto"/>
            <w:right w:val="none" w:sz="0" w:space="0" w:color="auto"/>
          </w:divBdr>
        </w:div>
        <w:div w:id="1384866902">
          <w:marLeft w:val="0"/>
          <w:marRight w:val="0"/>
          <w:marTop w:val="0"/>
          <w:marBottom w:val="0"/>
          <w:divBdr>
            <w:top w:val="none" w:sz="0" w:space="0" w:color="auto"/>
            <w:left w:val="none" w:sz="0" w:space="0" w:color="auto"/>
            <w:bottom w:val="none" w:sz="0" w:space="0" w:color="auto"/>
            <w:right w:val="none" w:sz="0" w:space="0" w:color="auto"/>
          </w:divBdr>
        </w:div>
        <w:div w:id="1535118873">
          <w:marLeft w:val="0"/>
          <w:marRight w:val="0"/>
          <w:marTop w:val="0"/>
          <w:marBottom w:val="0"/>
          <w:divBdr>
            <w:top w:val="none" w:sz="0" w:space="0" w:color="auto"/>
            <w:left w:val="none" w:sz="0" w:space="0" w:color="auto"/>
            <w:bottom w:val="none" w:sz="0" w:space="0" w:color="auto"/>
            <w:right w:val="none" w:sz="0" w:space="0" w:color="auto"/>
          </w:divBdr>
        </w:div>
        <w:div w:id="1500119105">
          <w:marLeft w:val="0"/>
          <w:marRight w:val="0"/>
          <w:marTop w:val="0"/>
          <w:marBottom w:val="0"/>
          <w:divBdr>
            <w:top w:val="none" w:sz="0" w:space="0" w:color="auto"/>
            <w:left w:val="none" w:sz="0" w:space="0" w:color="auto"/>
            <w:bottom w:val="none" w:sz="0" w:space="0" w:color="auto"/>
            <w:right w:val="none" w:sz="0" w:space="0" w:color="auto"/>
          </w:divBdr>
        </w:div>
      </w:divsChild>
    </w:div>
    <w:div w:id="1043209440">
      <w:bodyDiv w:val="1"/>
      <w:marLeft w:val="0"/>
      <w:marRight w:val="0"/>
      <w:marTop w:val="0"/>
      <w:marBottom w:val="0"/>
      <w:divBdr>
        <w:top w:val="none" w:sz="0" w:space="0" w:color="auto"/>
        <w:left w:val="none" w:sz="0" w:space="0" w:color="auto"/>
        <w:bottom w:val="none" w:sz="0" w:space="0" w:color="auto"/>
        <w:right w:val="none" w:sz="0" w:space="0" w:color="auto"/>
      </w:divBdr>
      <w:divsChild>
        <w:div w:id="1297028591">
          <w:marLeft w:val="0"/>
          <w:marRight w:val="0"/>
          <w:marTop w:val="0"/>
          <w:marBottom w:val="0"/>
          <w:divBdr>
            <w:top w:val="none" w:sz="0" w:space="0" w:color="auto"/>
            <w:left w:val="none" w:sz="0" w:space="0" w:color="auto"/>
            <w:bottom w:val="none" w:sz="0" w:space="0" w:color="auto"/>
            <w:right w:val="none" w:sz="0" w:space="0" w:color="auto"/>
          </w:divBdr>
        </w:div>
        <w:div w:id="12659169">
          <w:marLeft w:val="0"/>
          <w:marRight w:val="0"/>
          <w:marTop w:val="0"/>
          <w:marBottom w:val="0"/>
          <w:divBdr>
            <w:top w:val="none" w:sz="0" w:space="0" w:color="auto"/>
            <w:left w:val="none" w:sz="0" w:space="0" w:color="auto"/>
            <w:bottom w:val="none" w:sz="0" w:space="0" w:color="auto"/>
            <w:right w:val="none" w:sz="0" w:space="0" w:color="auto"/>
          </w:divBdr>
        </w:div>
        <w:div w:id="655690522">
          <w:marLeft w:val="0"/>
          <w:marRight w:val="0"/>
          <w:marTop w:val="0"/>
          <w:marBottom w:val="0"/>
          <w:divBdr>
            <w:top w:val="none" w:sz="0" w:space="0" w:color="auto"/>
            <w:left w:val="none" w:sz="0" w:space="0" w:color="auto"/>
            <w:bottom w:val="none" w:sz="0" w:space="0" w:color="auto"/>
            <w:right w:val="none" w:sz="0" w:space="0" w:color="auto"/>
          </w:divBdr>
        </w:div>
        <w:div w:id="2027053758">
          <w:marLeft w:val="0"/>
          <w:marRight w:val="0"/>
          <w:marTop w:val="0"/>
          <w:marBottom w:val="0"/>
          <w:divBdr>
            <w:top w:val="none" w:sz="0" w:space="0" w:color="auto"/>
            <w:left w:val="none" w:sz="0" w:space="0" w:color="auto"/>
            <w:bottom w:val="none" w:sz="0" w:space="0" w:color="auto"/>
            <w:right w:val="none" w:sz="0" w:space="0" w:color="auto"/>
          </w:divBdr>
        </w:div>
        <w:div w:id="875123538">
          <w:marLeft w:val="0"/>
          <w:marRight w:val="0"/>
          <w:marTop w:val="0"/>
          <w:marBottom w:val="0"/>
          <w:divBdr>
            <w:top w:val="none" w:sz="0" w:space="0" w:color="auto"/>
            <w:left w:val="none" w:sz="0" w:space="0" w:color="auto"/>
            <w:bottom w:val="none" w:sz="0" w:space="0" w:color="auto"/>
            <w:right w:val="none" w:sz="0" w:space="0" w:color="auto"/>
          </w:divBdr>
        </w:div>
        <w:div w:id="443619156">
          <w:marLeft w:val="0"/>
          <w:marRight w:val="0"/>
          <w:marTop w:val="0"/>
          <w:marBottom w:val="0"/>
          <w:divBdr>
            <w:top w:val="none" w:sz="0" w:space="0" w:color="auto"/>
            <w:left w:val="none" w:sz="0" w:space="0" w:color="auto"/>
            <w:bottom w:val="none" w:sz="0" w:space="0" w:color="auto"/>
            <w:right w:val="none" w:sz="0" w:space="0" w:color="auto"/>
          </w:divBdr>
        </w:div>
        <w:div w:id="1951165247">
          <w:marLeft w:val="0"/>
          <w:marRight w:val="0"/>
          <w:marTop w:val="0"/>
          <w:marBottom w:val="0"/>
          <w:divBdr>
            <w:top w:val="none" w:sz="0" w:space="0" w:color="auto"/>
            <w:left w:val="none" w:sz="0" w:space="0" w:color="auto"/>
            <w:bottom w:val="none" w:sz="0" w:space="0" w:color="auto"/>
            <w:right w:val="none" w:sz="0" w:space="0" w:color="auto"/>
          </w:divBdr>
        </w:div>
        <w:div w:id="2087532145">
          <w:marLeft w:val="0"/>
          <w:marRight w:val="0"/>
          <w:marTop w:val="0"/>
          <w:marBottom w:val="0"/>
          <w:divBdr>
            <w:top w:val="none" w:sz="0" w:space="0" w:color="auto"/>
            <w:left w:val="none" w:sz="0" w:space="0" w:color="auto"/>
            <w:bottom w:val="none" w:sz="0" w:space="0" w:color="auto"/>
            <w:right w:val="none" w:sz="0" w:space="0" w:color="auto"/>
          </w:divBdr>
        </w:div>
        <w:div w:id="500313744">
          <w:marLeft w:val="0"/>
          <w:marRight w:val="0"/>
          <w:marTop w:val="0"/>
          <w:marBottom w:val="0"/>
          <w:divBdr>
            <w:top w:val="none" w:sz="0" w:space="0" w:color="auto"/>
            <w:left w:val="none" w:sz="0" w:space="0" w:color="auto"/>
            <w:bottom w:val="none" w:sz="0" w:space="0" w:color="auto"/>
            <w:right w:val="none" w:sz="0" w:space="0" w:color="auto"/>
          </w:divBdr>
        </w:div>
        <w:div w:id="1451317651">
          <w:marLeft w:val="0"/>
          <w:marRight w:val="0"/>
          <w:marTop w:val="0"/>
          <w:marBottom w:val="0"/>
          <w:divBdr>
            <w:top w:val="none" w:sz="0" w:space="0" w:color="auto"/>
            <w:left w:val="none" w:sz="0" w:space="0" w:color="auto"/>
            <w:bottom w:val="none" w:sz="0" w:space="0" w:color="auto"/>
            <w:right w:val="none" w:sz="0" w:space="0" w:color="auto"/>
          </w:divBdr>
        </w:div>
        <w:div w:id="2058581370">
          <w:marLeft w:val="0"/>
          <w:marRight w:val="0"/>
          <w:marTop w:val="0"/>
          <w:marBottom w:val="0"/>
          <w:divBdr>
            <w:top w:val="none" w:sz="0" w:space="0" w:color="auto"/>
            <w:left w:val="none" w:sz="0" w:space="0" w:color="auto"/>
            <w:bottom w:val="none" w:sz="0" w:space="0" w:color="auto"/>
            <w:right w:val="none" w:sz="0" w:space="0" w:color="auto"/>
          </w:divBdr>
        </w:div>
        <w:div w:id="1946618870">
          <w:marLeft w:val="0"/>
          <w:marRight w:val="0"/>
          <w:marTop w:val="0"/>
          <w:marBottom w:val="0"/>
          <w:divBdr>
            <w:top w:val="none" w:sz="0" w:space="0" w:color="auto"/>
            <w:left w:val="none" w:sz="0" w:space="0" w:color="auto"/>
            <w:bottom w:val="none" w:sz="0" w:space="0" w:color="auto"/>
            <w:right w:val="none" w:sz="0" w:space="0" w:color="auto"/>
          </w:divBdr>
        </w:div>
        <w:div w:id="1957132051">
          <w:marLeft w:val="0"/>
          <w:marRight w:val="0"/>
          <w:marTop w:val="0"/>
          <w:marBottom w:val="0"/>
          <w:divBdr>
            <w:top w:val="none" w:sz="0" w:space="0" w:color="auto"/>
            <w:left w:val="none" w:sz="0" w:space="0" w:color="auto"/>
            <w:bottom w:val="none" w:sz="0" w:space="0" w:color="auto"/>
            <w:right w:val="none" w:sz="0" w:space="0" w:color="auto"/>
          </w:divBdr>
        </w:div>
      </w:divsChild>
    </w:div>
    <w:div w:id="1068655175">
      <w:bodyDiv w:val="1"/>
      <w:marLeft w:val="0"/>
      <w:marRight w:val="0"/>
      <w:marTop w:val="0"/>
      <w:marBottom w:val="0"/>
      <w:divBdr>
        <w:top w:val="none" w:sz="0" w:space="0" w:color="auto"/>
        <w:left w:val="none" w:sz="0" w:space="0" w:color="auto"/>
        <w:bottom w:val="none" w:sz="0" w:space="0" w:color="auto"/>
        <w:right w:val="none" w:sz="0" w:space="0" w:color="auto"/>
      </w:divBdr>
      <w:divsChild>
        <w:div w:id="1153138283">
          <w:marLeft w:val="576"/>
          <w:marRight w:val="0"/>
          <w:marTop w:val="60"/>
          <w:marBottom w:val="0"/>
          <w:divBdr>
            <w:top w:val="none" w:sz="0" w:space="0" w:color="auto"/>
            <w:left w:val="none" w:sz="0" w:space="0" w:color="auto"/>
            <w:bottom w:val="none" w:sz="0" w:space="0" w:color="auto"/>
            <w:right w:val="none" w:sz="0" w:space="0" w:color="auto"/>
          </w:divBdr>
        </w:div>
        <w:div w:id="876552423">
          <w:marLeft w:val="576"/>
          <w:marRight w:val="0"/>
          <w:marTop w:val="60"/>
          <w:marBottom w:val="0"/>
          <w:divBdr>
            <w:top w:val="none" w:sz="0" w:space="0" w:color="auto"/>
            <w:left w:val="none" w:sz="0" w:space="0" w:color="auto"/>
            <w:bottom w:val="none" w:sz="0" w:space="0" w:color="auto"/>
            <w:right w:val="none" w:sz="0" w:space="0" w:color="auto"/>
          </w:divBdr>
        </w:div>
        <w:div w:id="590818233">
          <w:marLeft w:val="576"/>
          <w:marRight w:val="0"/>
          <w:marTop w:val="60"/>
          <w:marBottom w:val="0"/>
          <w:divBdr>
            <w:top w:val="none" w:sz="0" w:space="0" w:color="auto"/>
            <w:left w:val="none" w:sz="0" w:space="0" w:color="auto"/>
            <w:bottom w:val="none" w:sz="0" w:space="0" w:color="auto"/>
            <w:right w:val="none" w:sz="0" w:space="0" w:color="auto"/>
          </w:divBdr>
        </w:div>
        <w:div w:id="2142335473">
          <w:marLeft w:val="576"/>
          <w:marRight w:val="0"/>
          <w:marTop w:val="60"/>
          <w:marBottom w:val="0"/>
          <w:divBdr>
            <w:top w:val="none" w:sz="0" w:space="0" w:color="auto"/>
            <w:left w:val="none" w:sz="0" w:space="0" w:color="auto"/>
            <w:bottom w:val="none" w:sz="0" w:space="0" w:color="auto"/>
            <w:right w:val="none" w:sz="0" w:space="0" w:color="auto"/>
          </w:divBdr>
        </w:div>
        <w:div w:id="2090804179">
          <w:marLeft w:val="576"/>
          <w:marRight w:val="0"/>
          <w:marTop w:val="60"/>
          <w:marBottom w:val="0"/>
          <w:divBdr>
            <w:top w:val="none" w:sz="0" w:space="0" w:color="auto"/>
            <w:left w:val="none" w:sz="0" w:space="0" w:color="auto"/>
            <w:bottom w:val="none" w:sz="0" w:space="0" w:color="auto"/>
            <w:right w:val="none" w:sz="0" w:space="0" w:color="auto"/>
          </w:divBdr>
        </w:div>
        <w:div w:id="887959333">
          <w:marLeft w:val="576"/>
          <w:marRight w:val="0"/>
          <w:marTop w:val="60"/>
          <w:marBottom w:val="0"/>
          <w:divBdr>
            <w:top w:val="none" w:sz="0" w:space="0" w:color="auto"/>
            <w:left w:val="none" w:sz="0" w:space="0" w:color="auto"/>
            <w:bottom w:val="none" w:sz="0" w:space="0" w:color="auto"/>
            <w:right w:val="none" w:sz="0" w:space="0" w:color="auto"/>
          </w:divBdr>
        </w:div>
      </w:divsChild>
    </w:div>
    <w:div w:id="1222211021">
      <w:bodyDiv w:val="1"/>
      <w:marLeft w:val="0"/>
      <w:marRight w:val="0"/>
      <w:marTop w:val="0"/>
      <w:marBottom w:val="0"/>
      <w:divBdr>
        <w:top w:val="none" w:sz="0" w:space="0" w:color="auto"/>
        <w:left w:val="none" w:sz="0" w:space="0" w:color="auto"/>
        <w:bottom w:val="none" w:sz="0" w:space="0" w:color="auto"/>
        <w:right w:val="none" w:sz="0" w:space="0" w:color="auto"/>
      </w:divBdr>
    </w:div>
    <w:div w:id="1649703116">
      <w:bodyDiv w:val="1"/>
      <w:marLeft w:val="0"/>
      <w:marRight w:val="0"/>
      <w:marTop w:val="0"/>
      <w:marBottom w:val="0"/>
      <w:divBdr>
        <w:top w:val="none" w:sz="0" w:space="0" w:color="auto"/>
        <w:left w:val="none" w:sz="0" w:space="0" w:color="auto"/>
        <w:bottom w:val="none" w:sz="0" w:space="0" w:color="auto"/>
        <w:right w:val="none" w:sz="0" w:space="0" w:color="auto"/>
      </w:divBdr>
    </w:div>
    <w:div w:id="1687513421">
      <w:bodyDiv w:val="1"/>
      <w:marLeft w:val="0"/>
      <w:marRight w:val="0"/>
      <w:marTop w:val="0"/>
      <w:marBottom w:val="0"/>
      <w:divBdr>
        <w:top w:val="none" w:sz="0" w:space="0" w:color="auto"/>
        <w:left w:val="none" w:sz="0" w:space="0" w:color="auto"/>
        <w:bottom w:val="none" w:sz="0" w:space="0" w:color="auto"/>
        <w:right w:val="none" w:sz="0" w:space="0" w:color="auto"/>
      </w:divBdr>
      <w:divsChild>
        <w:div w:id="1473719686">
          <w:marLeft w:val="576"/>
          <w:marRight w:val="0"/>
          <w:marTop w:val="60"/>
          <w:marBottom w:val="0"/>
          <w:divBdr>
            <w:top w:val="none" w:sz="0" w:space="0" w:color="auto"/>
            <w:left w:val="none" w:sz="0" w:space="0" w:color="auto"/>
            <w:bottom w:val="none" w:sz="0" w:space="0" w:color="auto"/>
            <w:right w:val="none" w:sz="0" w:space="0" w:color="auto"/>
          </w:divBdr>
        </w:div>
        <w:div w:id="346711202">
          <w:marLeft w:val="576"/>
          <w:marRight w:val="0"/>
          <w:marTop w:val="60"/>
          <w:marBottom w:val="0"/>
          <w:divBdr>
            <w:top w:val="none" w:sz="0" w:space="0" w:color="auto"/>
            <w:left w:val="none" w:sz="0" w:space="0" w:color="auto"/>
            <w:bottom w:val="none" w:sz="0" w:space="0" w:color="auto"/>
            <w:right w:val="none" w:sz="0" w:space="0" w:color="auto"/>
          </w:divBdr>
        </w:div>
        <w:div w:id="674383555">
          <w:marLeft w:val="576"/>
          <w:marRight w:val="0"/>
          <w:marTop w:val="60"/>
          <w:marBottom w:val="0"/>
          <w:divBdr>
            <w:top w:val="none" w:sz="0" w:space="0" w:color="auto"/>
            <w:left w:val="none" w:sz="0" w:space="0" w:color="auto"/>
            <w:bottom w:val="none" w:sz="0" w:space="0" w:color="auto"/>
            <w:right w:val="none" w:sz="0" w:space="0" w:color="auto"/>
          </w:divBdr>
        </w:div>
        <w:div w:id="158808246">
          <w:marLeft w:val="576"/>
          <w:marRight w:val="0"/>
          <w:marTop w:val="60"/>
          <w:marBottom w:val="0"/>
          <w:divBdr>
            <w:top w:val="none" w:sz="0" w:space="0" w:color="auto"/>
            <w:left w:val="none" w:sz="0" w:space="0" w:color="auto"/>
            <w:bottom w:val="none" w:sz="0" w:space="0" w:color="auto"/>
            <w:right w:val="none" w:sz="0" w:space="0" w:color="auto"/>
          </w:divBdr>
        </w:div>
        <w:div w:id="1670016764">
          <w:marLeft w:val="576"/>
          <w:marRight w:val="0"/>
          <w:marTop w:val="60"/>
          <w:marBottom w:val="0"/>
          <w:divBdr>
            <w:top w:val="none" w:sz="0" w:space="0" w:color="auto"/>
            <w:left w:val="none" w:sz="0" w:space="0" w:color="auto"/>
            <w:bottom w:val="none" w:sz="0" w:space="0" w:color="auto"/>
            <w:right w:val="none" w:sz="0" w:space="0" w:color="auto"/>
          </w:divBdr>
        </w:div>
      </w:divsChild>
    </w:div>
    <w:div w:id="1902715120">
      <w:bodyDiv w:val="1"/>
      <w:marLeft w:val="0"/>
      <w:marRight w:val="0"/>
      <w:marTop w:val="0"/>
      <w:marBottom w:val="0"/>
      <w:divBdr>
        <w:top w:val="none" w:sz="0" w:space="0" w:color="auto"/>
        <w:left w:val="none" w:sz="0" w:space="0" w:color="auto"/>
        <w:bottom w:val="none" w:sz="0" w:space="0" w:color="auto"/>
        <w:right w:val="none" w:sz="0" w:space="0" w:color="auto"/>
      </w:divBdr>
      <w:divsChild>
        <w:div w:id="398089994">
          <w:marLeft w:val="576"/>
          <w:marRight w:val="0"/>
          <w:marTop w:val="60"/>
          <w:marBottom w:val="0"/>
          <w:divBdr>
            <w:top w:val="none" w:sz="0" w:space="0" w:color="auto"/>
            <w:left w:val="none" w:sz="0" w:space="0" w:color="auto"/>
            <w:bottom w:val="none" w:sz="0" w:space="0" w:color="auto"/>
            <w:right w:val="none" w:sz="0" w:space="0" w:color="auto"/>
          </w:divBdr>
        </w:div>
        <w:div w:id="791678111">
          <w:marLeft w:val="576"/>
          <w:marRight w:val="0"/>
          <w:marTop w:val="60"/>
          <w:marBottom w:val="0"/>
          <w:divBdr>
            <w:top w:val="none" w:sz="0" w:space="0" w:color="auto"/>
            <w:left w:val="none" w:sz="0" w:space="0" w:color="auto"/>
            <w:bottom w:val="none" w:sz="0" w:space="0" w:color="auto"/>
            <w:right w:val="none" w:sz="0" w:space="0" w:color="auto"/>
          </w:divBdr>
        </w:div>
        <w:div w:id="649212314">
          <w:marLeft w:val="576"/>
          <w:marRight w:val="0"/>
          <w:marTop w:val="60"/>
          <w:marBottom w:val="0"/>
          <w:divBdr>
            <w:top w:val="none" w:sz="0" w:space="0" w:color="auto"/>
            <w:left w:val="none" w:sz="0" w:space="0" w:color="auto"/>
            <w:bottom w:val="none" w:sz="0" w:space="0" w:color="auto"/>
            <w:right w:val="none" w:sz="0" w:space="0" w:color="auto"/>
          </w:divBdr>
        </w:div>
      </w:divsChild>
    </w:div>
    <w:div w:id="2025747476">
      <w:bodyDiv w:val="1"/>
      <w:marLeft w:val="0"/>
      <w:marRight w:val="0"/>
      <w:marTop w:val="0"/>
      <w:marBottom w:val="0"/>
      <w:divBdr>
        <w:top w:val="none" w:sz="0" w:space="0" w:color="auto"/>
        <w:left w:val="none" w:sz="0" w:space="0" w:color="auto"/>
        <w:bottom w:val="none" w:sz="0" w:space="0" w:color="auto"/>
        <w:right w:val="none" w:sz="0" w:space="0" w:color="auto"/>
      </w:divBdr>
      <w:divsChild>
        <w:div w:id="2103722145">
          <w:marLeft w:val="576"/>
          <w:marRight w:val="0"/>
          <w:marTop w:val="60"/>
          <w:marBottom w:val="0"/>
          <w:divBdr>
            <w:top w:val="none" w:sz="0" w:space="0" w:color="auto"/>
            <w:left w:val="none" w:sz="0" w:space="0" w:color="auto"/>
            <w:bottom w:val="none" w:sz="0" w:space="0" w:color="auto"/>
            <w:right w:val="none" w:sz="0" w:space="0" w:color="auto"/>
          </w:divBdr>
        </w:div>
        <w:div w:id="281351133">
          <w:marLeft w:val="576"/>
          <w:marRight w:val="0"/>
          <w:marTop w:val="60"/>
          <w:marBottom w:val="0"/>
          <w:divBdr>
            <w:top w:val="none" w:sz="0" w:space="0" w:color="auto"/>
            <w:left w:val="none" w:sz="0" w:space="0" w:color="auto"/>
            <w:bottom w:val="none" w:sz="0" w:space="0" w:color="auto"/>
            <w:right w:val="none" w:sz="0" w:space="0" w:color="auto"/>
          </w:divBdr>
        </w:div>
        <w:div w:id="1389182454">
          <w:marLeft w:val="576"/>
          <w:marRight w:val="0"/>
          <w:marTop w:val="60"/>
          <w:marBottom w:val="0"/>
          <w:divBdr>
            <w:top w:val="none" w:sz="0" w:space="0" w:color="auto"/>
            <w:left w:val="none" w:sz="0" w:space="0" w:color="auto"/>
            <w:bottom w:val="none" w:sz="0" w:space="0" w:color="auto"/>
            <w:right w:val="none" w:sz="0" w:space="0" w:color="auto"/>
          </w:divBdr>
        </w:div>
        <w:div w:id="1664359699">
          <w:marLeft w:val="576"/>
          <w:marRight w:val="0"/>
          <w:marTop w:val="60"/>
          <w:marBottom w:val="0"/>
          <w:divBdr>
            <w:top w:val="none" w:sz="0" w:space="0" w:color="auto"/>
            <w:left w:val="none" w:sz="0" w:space="0" w:color="auto"/>
            <w:bottom w:val="none" w:sz="0" w:space="0" w:color="auto"/>
            <w:right w:val="none" w:sz="0" w:space="0" w:color="auto"/>
          </w:divBdr>
        </w:div>
        <w:div w:id="386419873">
          <w:marLeft w:val="576"/>
          <w:marRight w:val="0"/>
          <w:marTop w:val="60"/>
          <w:marBottom w:val="0"/>
          <w:divBdr>
            <w:top w:val="none" w:sz="0" w:space="0" w:color="auto"/>
            <w:left w:val="none" w:sz="0" w:space="0" w:color="auto"/>
            <w:bottom w:val="none" w:sz="0" w:space="0" w:color="auto"/>
            <w:right w:val="none" w:sz="0" w:space="0" w:color="auto"/>
          </w:divBdr>
        </w:div>
        <w:div w:id="1737242292">
          <w:marLeft w:val="576"/>
          <w:marRight w:val="0"/>
          <w:marTop w:val="60"/>
          <w:marBottom w:val="0"/>
          <w:divBdr>
            <w:top w:val="none" w:sz="0" w:space="0" w:color="auto"/>
            <w:left w:val="none" w:sz="0" w:space="0" w:color="auto"/>
            <w:bottom w:val="none" w:sz="0" w:space="0" w:color="auto"/>
            <w:right w:val="none" w:sz="0" w:space="0" w:color="auto"/>
          </w:divBdr>
        </w:div>
        <w:div w:id="552892374">
          <w:marLeft w:val="576"/>
          <w:marRight w:val="0"/>
          <w:marTop w:val="60"/>
          <w:marBottom w:val="0"/>
          <w:divBdr>
            <w:top w:val="none" w:sz="0" w:space="0" w:color="auto"/>
            <w:left w:val="none" w:sz="0" w:space="0" w:color="auto"/>
            <w:bottom w:val="none" w:sz="0" w:space="0" w:color="auto"/>
            <w:right w:val="none" w:sz="0" w:space="0" w:color="auto"/>
          </w:divBdr>
        </w:div>
      </w:divsChild>
    </w:div>
    <w:div w:id="2083794469">
      <w:bodyDiv w:val="1"/>
      <w:marLeft w:val="0"/>
      <w:marRight w:val="0"/>
      <w:marTop w:val="0"/>
      <w:marBottom w:val="0"/>
      <w:divBdr>
        <w:top w:val="none" w:sz="0" w:space="0" w:color="auto"/>
        <w:left w:val="none" w:sz="0" w:space="0" w:color="auto"/>
        <w:bottom w:val="none" w:sz="0" w:space="0" w:color="auto"/>
        <w:right w:val="none" w:sz="0" w:space="0" w:color="auto"/>
      </w:divBdr>
      <w:divsChild>
        <w:div w:id="667557709">
          <w:marLeft w:val="0"/>
          <w:marRight w:val="0"/>
          <w:marTop w:val="0"/>
          <w:marBottom w:val="0"/>
          <w:divBdr>
            <w:top w:val="none" w:sz="0" w:space="0" w:color="auto"/>
            <w:left w:val="none" w:sz="0" w:space="0" w:color="auto"/>
            <w:bottom w:val="none" w:sz="0" w:space="0" w:color="auto"/>
            <w:right w:val="none" w:sz="0" w:space="0" w:color="auto"/>
          </w:divBdr>
        </w:div>
        <w:div w:id="1735201875">
          <w:marLeft w:val="0"/>
          <w:marRight w:val="0"/>
          <w:marTop w:val="0"/>
          <w:marBottom w:val="0"/>
          <w:divBdr>
            <w:top w:val="none" w:sz="0" w:space="0" w:color="auto"/>
            <w:left w:val="none" w:sz="0" w:space="0" w:color="auto"/>
            <w:bottom w:val="none" w:sz="0" w:space="0" w:color="auto"/>
            <w:right w:val="none" w:sz="0" w:space="0" w:color="auto"/>
          </w:divBdr>
        </w:div>
        <w:div w:id="1338578958">
          <w:marLeft w:val="0"/>
          <w:marRight w:val="0"/>
          <w:marTop w:val="0"/>
          <w:marBottom w:val="0"/>
          <w:divBdr>
            <w:top w:val="none" w:sz="0" w:space="0" w:color="auto"/>
            <w:left w:val="none" w:sz="0" w:space="0" w:color="auto"/>
            <w:bottom w:val="none" w:sz="0" w:space="0" w:color="auto"/>
            <w:right w:val="none" w:sz="0" w:space="0" w:color="auto"/>
          </w:divBdr>
        </w:div>
        <w:div w:id="1898276041">
          <w:marLeft w:val="0"/>
          <w:marRight w:val="0"/>
          <w:marTop w:val="0"/>
          <w:marBottom w:val="0"/>
          <w:divBdr>
            <w:top w:val="none" w:sz="0" w:space="0" w:color="auto"/>
            <w:left w:val="none" w:sz="0" w:space="0" w:color="auto"/>
            <w:bottom w:val="none" w:sz="0" w:space="0" w:color="auto"/>
            <w:right w:val="none" w:sz="0" w:space="0" w:color="auto"/>
          </w:divBdr>
        </w:div>
        <w:div w:id="264462803">
          <w:marLeft w:val="0"/>
          <w:marRight w:val="0"/>
          <w:marTop w:val="0"/>
          <w:marBottom w:val="0"/>
          <w:divBdr>
            <w:top w:val="none" w:sz="0" w:space="0" w:color="auto"/>
            <w:left w:val="none" w:sz="0" w:space="0" w:color="auto"/>
            <w:bottom w:val="none" w:sz="0" w:space="0" w:color="auto"/>
            <w:right w:val="none" w:sz="0" w:space="0" w:color="auto"/>
          </w:divBdr>
        </w:div>
        <w:div w:id="2020500883">
          <w:marLeft w:val="0"/>
          <w:marRight w:val="0"/>
          <w:marTop w:val="0"/>
          <w:marBottom w:val="0"/>
          <w:divBdr>
            <w:top w:val="none" w:sz="0" w:space="0" w:color="auto"/>
            <w:left w:val="none" w:sz="0" w:space="0" w:color="auto"/>
            <w:bottom w:val="none" w:sz="0" w:space="0" w:color="auto"/>
            <w:right w:val="none" w:sz="0" w:space="0" w:color="auto"/>
          </w:divBdr>
        </w:div>
        <w:div w:id="1411734169">
          <w:marLeft w:val="0"/>
          <w:marRight w:val="0"/>
          <w:marTop w:val="0"/>
          <w:marBottom w:val="0"/>
          <w:divBdr>
            <w:top w:val="none" w:sz="0" w:space="0" w:color="auto"/>
            <w:left w:val="none" w:sz="0" w:space="0" w:color="auto"/>
            <w:bottom w:val="none" w:sz="0" w:space="0" w:color="auto"/>
            <w:right w:val="none" w:sz="0" w:space="0" w:color="auto"/>
          </w:divBdr>
        </w:div>
        <w:div w:id="1271550615">
          <w:marLeft w:val="0"/>
          <w:marRight w:val="0"/>
          <w:marTop w:val="0"/>
          <w:marBottom w:val="0"/>
          <w:divBdr>
            <w:top w:val="none" w:sz="0" w:space="0" w:color="auto"/>
            <w:left w:val="none" w:sz="0" w:space="0" w:color="auto"/>
            <w:bottom w:val="none" w:sz="0" w:space="0" w:color="auto"/>
            <w:right w:val="none" w:sz="0" w:space="0" w:color="auto"/>
          </w:divBdr>
        </w:div>
        <w:div w:id="92558696">
          <w:marLeft w:val="0"/>
          <w:marRight w:val="0"/>
          <w:marTop w:val="0"/>
          <w:marBottom w:val="0"/>
          <w:divBdr>
            <w:top w:val="none" w:sz="0" w:space="0" w:color="auto"/>
            <w:left w:val="none" w:sz="0" w:space="0" w:color="auto"/>
            <w:bottom w:val="none" w:sz="0" w:space="0" w:color="auto"/>
            <w:right w:val="none" w:sz="0" w:space="0" w:color="auto"/>
          </w:divBdr>
        </w:div>
        <w:div w:id="112290877">
          <w:marLeft w:val="0"/>
          <w:marRight w:val="0"/>
          <w:marTop w:val="0"/>
          <w:marBottom w:val="0"/>
          <w:divBdr>
            <w:top w:val="none" w:sz="0" w:space="0" w:color="auto"/>
            <w:left w:val="none" w:sz="0" w:space="0" w:color="auto"/>
            <w:bottom w:val="none" w:sz="0" w:space="0" w:color="auto"/>
            <w:right w:val="none" w:sz="0" w:space="0" w:color="auto"/>
          </w:divBdr>
        </w:div>
        <w:div w:id="306974941">
          <w:marLeft w:val="0"/>
          <w:marRight w:val="0"/>
          <w:marTop w:val="0"/>
          <w:marBottom w:val="0"/>
          <w:divBdr>
            <w:top w:val="none" w:sz="0" w:space="0" w:color="auto"/>
            <w:left w:val="none" w:sz="0" w:space="0" w:color="auto"/>
            <w:bottom w:val="none" w:sz="0" w:space="0" w:color="auto"/>
            <w:right w:val="none" w:sz="0" w:space="0" w:color="auto"/>
          </w:divBdr>
        </w:div>
        <w:div w:id="228542373">
          <w:marLeft w:val="0"/>
          <w:marRight w:val="0"/>
          <w:marTop w:val="0"/>
          <w:marBottom w:val="0"/>
          <w:divBdr>
            <w:top w:val="none" w:sz="0" w:space="0" w:color="auto"/>
            <w:left w:val="none" w:sz="0" w:space="0" w:color="auto"/>
            <w:bottom w:val="none" w:sz="0" w:space="0" w:color="auto"/>
            <w:right w:val="none" w:sz="0" w:space="0" w:color="auto"/>
          </w:divBdr>
        </w:div>
        <w:div w:id="786967209">
          <w:marLeft w:val="0"/>
          <w:marRight w:val="0"/>
          <w:marTop w:val="0"/>
          <w:marBottom w:val="0"/>
          <w:divBdr>
            <w:top w:val="none" w:sz="0" w:space="0" w:color="auto"/>
            <w:left w:val="none" w:sz="0" w:space="0" w:color="auto"/>
            <w:bottom w:val="none" w:sz="0" w:space="0" w:color="auto"/>
            <w:right w:val="none" w:sz="0" w:space="0" w:color="auto"/>
          </w:divBdr>
        </w:div>
        <w:div w:id="927423297">
          <w:marLeft w:val="0"/>
          <w:marRight w:val="0"/>
          <w:marTop w:val="0"/>
          <w:marBottom w:val="0"/>
          <w:divBdr>
            <w:top w:val="none" w:sz="0" w:space="0" w:color="auto"/>
            <w:left w:val="none" w:sz="0" w:space="0" w:color="auto"/>
            <w:bottom w:val="none" w:sz="0" w:space="0" w:color="auto"/>
            <w:right w:val="none" w:sz="0" w:space="0" w:color="auto"/>
          </w:divBdr>
        </w:div>
        <w:div w:id="2040858618">
          <w:marLeft w:val="0"/>
          <w:marRight w:val="0"/>
          <w:marTop w:val="0"/>
          <w:marBottom w:val="0"/>
          <w:divBdr>
            <w:top w:val="none" w:sz="0" w:space="0" w:color="auto"/>
            <w:left w:val="none" w:sz="0" w:space="0" w:color="auto"/>
            <w:bottom w:val="none" w:sz="0" w:space="0" w:color="auto"/>
            <w:right w:val="none" w:sz="0" w:space="0" w:color="auto"/>
          </w:divBdr>
        </w:div>
        <w:div w:id="447507265">
          <w:marLeft w:val="0"/>
          <w:marRight w:val="0"/>
          <w:marTop w:val="0"/>
          <w:marBottom w:val="0"/>
          <w:divBdr>
            <w:top w:val="none" w:sz="0" w:space="0" w:color="auto"/>
            <w:left w:val="none" w:sz="0" w:space="0" w:color="auto"/>
            <w:bottom w:val="none" w:sz="0" w:space="0" w:color="auto"/>
            <w:right w:val="none" w:sz="0" w:space="0" w:color="auto"/>
          </w:divBdr>
        </w:div>
        <w:div w:id="1436515274">
          <w:marLeft w:val="0"/>
          <w:marRight w:val="0"/>
          <w:marTop w:val="0"/>
          <w:marBottom w:val="0"/>
          <w:divBdr>
            <w:top w:val="none" w:sz="0" w:space="0" w:color="auto"/>
            <w:left w:val="none" w:sz="0" w:space="0" w:color="auto"/>
            <w:bottom w:val="none" w:sz="0" w:space="0" w:color="auto"/>
            <w:right w:val="none" w:sz="0" w:space="0" w:color="auto"/>
          </w:divBdr>
        </w:div>
        <w:div w:id="404689870">
          <w:marLeft w:val="0"/>
          <w:marRight w:val="0"/>
          <w:marTop w:val="0"/>
          <w:marBottom w:val="0"/>
          <w:divBdr>
            <w:top w:val="none" w:sz="0" w:space="0" w:color="auto"/>
            <w:left w:val="none" w:sz="0" w:space="0" w:color="auto"/>
            <w:bottom w:val="none" w:sz="0" w:space="0" w:color="auto"/>
            <w:right w:val="none" w:sz="0" w:space="0" w:color="auto"/>
          </w:divBdr>
        </w:div>
        <w:div w:id="1713845219">
          <w:marLeft w:val="0"/>
          <w:marRight w:val="0"/>
          <w:marTop w:val="0"/>
          <w:marBottom w:val="0"/>
          <w:divBdr>
            <w:top w:val="none" w:sz="0" w:space="0" w:color="auto"/>
            <w:left w:val="none" w:sz="0" w:space="0" w:color="auto"/>
            <w:bottom w:val="none" w:sz="0" w:space="0" w:color="auto"/>
            <w:right w:val="none" w:sz="0" w:space="0" w:color="auto"/>
          </w:divBdr>
        </w:div>
        <w:div w:id="528177156">
          <w:marLeft w:val="0"/>
          <w:marRight w:val="0"/>
          <w:marTop w:val="0"/>
          <w:marBottom w:val="0"/>
          <w:divBdr>
            <w:top w:val="none" w:sz="0" w:space="0" w:color="auto"/>
            <w:left w:val="none" w:sz="0" w:space="0" w:color="auto"/>
            <w:bottom w:val="none" w:sz="0" w:space="0" w:color="auto"/>
            <w:right w:val="none" w:sz="0" w:space="0" w:color="auto"/>
          </w:divBdr>
        </w:div>
        <w:div w:id="1066997001">
          <w:marLeft w:val="0"/>
          <w:marRight w:val="0"/>
          <w:marTop w:val="0"/>
          <w:marBottom w:val="0"/>
          <w:divBdr>
            <w:top w:val="none" w:sz="0" w:space="0" w:color="auto"/>
            <w:left w:val="none" w:sz="0" w:space="0" w:color="auto"/>
            <w:bottom w:val="none" w:sz="0" w:space="0" w:color="auto"/>
            <w:right w:val="none" w:sz="0" w:space="0" w:color="auto"/>
          </w:divBdr>
        </w:div>
        <w:div w:id="171074322">
          <w:marLeft w:val="0"/>
          <w:marRight w:val="0"/>
          <w:marTop w:val="0"/>
          <w:marBottom w:val="0"/>
          <w:divBdr>
            <w:top w:val="none" w:sz="0" w:space="0" w:color="auto"/>
            <w:left w:val="none" w:sz="0" w:space="0" w:color="auto"/>
            <w:bottom w:val="none" w:sz="0" w:space="0" w:color="auto"/>
            <w:right w:val="none" w:sz="0" w:space="0" w:color="auto"/>
          </w:divBdr>
        </w:div>
        <w:div w:id="1040937053">
          <w:marLeft w:val="0"/>
          <w:marRight w:val="0"/>
          <w:marTop w:val="0"/>
          <w:marBottom w:val="0"/>
          <w:divBdr>
            <w:top w:val="none" w:sz="0" w:space="0" w:color="auto"/>
            <w:left w:val="none" w:sz="0" w:space="0" w:color="auto"/>
            <w:bottom w:val="none" w:sz="0" w:space="0" w:color="auto"/>
            <w:right w:val="none" w:sz="0" w:space="0" w:color="auto"/>
          </w:divBdr>
        </w:div>
        <w:div w:id="1403523421">
          <w:marLeft w:val="0"/>
          <w:marRight w:val="0"/>
          <w:marTop w:val="0"/>
          <w:marBottom w:val="0"/>
          <w:divBdr>
            <w:top w:val="none" w:sz="0" w:space="0" w:color="auto"/>
            <w:left w:val="none" w:sz="0" w:space="0" w:color="auto"/>
            <w:bottom w:val="none" w:sz="0" w:space="0" w:color="auto"/>
            <w:right w:val="none" w:sz="0" w:space="0" w:color="auto"/>
          </w:divBdr>
        </w:div>
        <w:div w:id="918254057">
          <w:marLeft w:val="0"/>
          <w:marRight w:val="0"/>
          <w:marTop w:val="0"/>
          <w:marBottom w:val="0"/>
          <w:divBdr>
            <w:top w:val="none" w:sz="0" w:space="0" w:color="auto"/>
            <w:left w:val="none" w:sz="0" w:space="0" w:color="auto"/>
            <w:bottom w:val="none" w:sz="0" w:space="0" w:color="auto"/>
            <w:right w:val="none" w:sz="0" w:space="0" w:color="auto"/>
          </w:divBdr>
        </w:div>
        <w:div w:id="573202822">
          <w:marLeft w:val="0"/>
          <w:marRight w:val="0"/>
          <w:marTop w:val="0"/>
          <w:marBottom w:val="0"/>
          <w:divBdr>
            <w:top w:val="none" w:sz="0" w:space="0" w:color="auto"/>
            <w:left w:val="none" w:sz="0" w:space="0" w:color="auto"/>
            <w:bottom w:val="none" w:sz="0" w:space="0" w:color="auto"/>
            <w:right w:val="none" w:sz="0" w:space="0" w:color="auto"/>
          </w:divBdr>
        </w:div>
        <w:div w:id="31997229">
          <w:marLeft w:val="0"/>
          <w:marRight w:val="0"/>
          <w:marTop w:val="0"/>
          <w:marBottom w:val="0"/>
          <w:divBdr>
            <w:top w:val="none" w:sz="0" w:space="0" w:color="auto"/>
            <w:left w:val="none" w:sz="0" w:space="0" w:color="auto"/>
            <w:bottom w:val="none" w:sz="0" w:space="0" w:color="auto"/>
            <w:right w:val="none" w:sz="0" w:space="0" w:color="auto"/>
          </w:divBdr>
        </w:div>
        <w:div w:id="91248560">
          <w:marLeft w:val="0"/>
          <w:marRight w:val="0"/>
          <w:marTop w:val="0"/>
          <w:marBottom w:val="0"/>
          <w:divBdr>
            <w:top w:val="none" w:sz="0" w:space="0" w:color="auto"/>
            <w:left w:val="none" w:sz="0" w:space="0" w:color="auto"/>
            <w:bottom w:val="none" w:sz="0" w:space="0" w:color="auto"/>
            <w:right w:val="none" w:sz="0" w:space="0" w:color="auto"/>
          </w:divBdr>
        </w:div>
        <w:div w:id="485360282">
          <w:marLeft w:val="0"/>
          <w:marRight w:val="0"/>
          <w:marTop w:val="0"/>
          <w:marBottom w:val="0"/>
          <w:divBdr>
            <w:top w:val="none" w:sz="0" w:space="0" w:color="auto"/>
            <w:left w:val="none" w:sz="0" w:space="0" w:color="auto"/>
            <w:bottom w:val="none" w:sz="0" w:space="0" w:color="auto"/>
            <w:right w:val="none" w:sz="0" w:space="0" w:color="auto"/>
          </w:divBdr>
        </w:div>
        <w:div w:id="1439914208">
          <w:marLeft w:val="0"/>
          <w:marRight w:val="0"/>
          <w:marTop w:val="0"/>
          <w:marBottom w:val="0"/>
          <w:divBdr>
            <w:top w:val="none" w:sz="0" w:space="0" w:color="auto"/>
            <w:left w:val="none" w:sz="0" w:space="0" w:color="auto"/>
            <w:bottom w:val="none" w:sz="0" w:space="0" w:color="auto"/>
            <w:right w:val="none" w:sz="0" w:space="0" w:color="auto"/>
          </w:divBdr>
        </w:div>
        <w:div w:id="933322176">
          <w:marLeft w:val="0"/>
          <w:marRight w:val="0"/>
          <w:marTop w:val="0"/>
          <w:marBottom w:val="0"/>
          <w:divBdr>
            <w:top w:val="none" w:sz="0" w:space="0" w:color="auto"/>
            <w:left w:val="none" w:sz="0" w:space="0" w:color="auto"/>
            <w:bottom w:val="none" w:sz="0" w:space="0" w:color="auto"/>
            <w:right w:val="none" w:sz="0" w:space="0" w:color="auto"/>
          </w:divBdr>
        </w:div>
        <w:div w:id="1171525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slegislature.org/li/b2019_20/statute/012_000_0000_chapter/" TargetMode="External"/><Relationship Id="rId13" Type="http://schemas.openxmlformats.org/officeDocument/2006/relationships/hyperlink" Target="http://www.urbanlibraries.org/filebin/pdfs/01_JanuaryExecutiveBrief.pdf" TargetMode="External"/><Relationship Id="rId18" Type="http://schemas.openxmlformats.org/officeDocument/2006/relationships/hyperlink" Target="http://kslegislature.org/li/b2019_20/statu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kls.org" TargetMode="External"/><Relationship Id="rId12" Type="http://schemas.openxmlformats.org/officeDocument/2006/relationships/hyperlink" Target="https://www.da.ks.gov/ar/muniserv/GaapWaiverProcedures.htm" TargetMode="External"/><Relationship Id="rId17" Type="http://schemas.openxmlformats.org/officeDocument/2006/relationships/hyperlink" Target="http://www.kslegislature.org/li/b2017_18/statute/" TargetMode="External"/><Relationship Id="rId2" Type="http://schemas.openxmlformats.org/officeDocument/2006/relationships/styles" Target="styles.xml"/><Relationship Id="rId16" Type="http://schemas.openxmlformats.org/officeDocument/2006/relationships/hyperlink" Target="https://kslib.in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www.ag.ks.gov/open-government/kora-faq" TargetMode="External"/><Relationship Id="rId5" Type="http://schemas.openxmlformats.org/officeDocument/2006/relationships/image" Target="media/image1.png"/><Relationship Id="rId15" Type="http://schemas.openxmlformats.org/officeDocument/2006/relationships/hyperlink" Target="http://systems.mykansaslibrary.org/kansas-state-trustee-manual/" TargetMode="External"/><Relationship Id="rId10" Type="http://schemas.openxmlformats.org/officeDocument/2006/relationships/hyperlink" Target="http://www.kslegislature.org/" TargetMode="External"/><Relationship Id="rId19" Type="http://schemas.openxmlformats.org/officeDocument/2006/relationships/hyperlink" Target="http://www.ala.org/united/" TargetMode="External"/><Relationship Id="rId4" Type="http://schemas.openxmlformats.org/officeDocument/2006/relationships/webSettings" Target="webSettings.xml"/><Relationship Id="rId9" Type="http://schemas.openxmlformats.org/officeDocument/2006/relationships/hyperlink" Target="http://ag.ks.gov/open-government/koma-faq" TargetMode="External"/><Relationship Id="rId14" Type="http://schemas.openxmlformats.org/officeDocument/2006/relationships/hyperlink" Target="https://kslibass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Windows User</cp:lastModifiedBy>
  <cp:revision>2</cp:revision>
  <dcterms:created xsi:type="dcterms:W3CDTF">2019-06-04T17:27:00Z</dcterms:created>
  <dcterms:modified xsi:type="dcterms:W3CDTF">2019-06-04T17:27:00Z</dcterms:modified>
</cp:coreProperties>
</file>