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1262" w:rsidRPr="005E6FB3" w:rsidRDefault="00ED5742">
      <w:pPr>
        <w:rPr>
          <w:b/>
          <w:bCs/>
        </w:rPr>
      </w:pPr>
      <w:r w:rsidRPr="005E6FB3">
        <w:rPr>
          <w:b/>
          <w:bCs/>
        </w:rPr>
        <w:t>Virtual Programming and Copyright</w:t>
      </w:r>
    </w:p>
    <w:p w:rsidR="00ED5742" w:rsidRPr="005E6FB3" w:rsidRDefault="00ED5742">
      <w:pPr>
        <w:rPr>
          <w:b/>
          <w:bCs/>
        </w:rPr>
      </w:pPr>
      <w:r w:rsidRPr="005E6FB3">
        <w:rPr>
          <w:b/>
          <w:bCs/>
        </w:rPr>
        <w:t>Suggestions from NEKLS</w:t>
      </w:r>
    </w:p>
    <w:p w:rsidR="00ED5742" w:rsidRPr="005E6FB3" w:rsidRDefault="00ED5742">
      <w:pPr>
        <w:rPr>
          <w:b/>
          <w:bCs/>
        </w:rPr>
      </w:pPr>
      <w:r w:rsidRPr="005E6FB3">
        <w:rPr>
          <w:b/>
          <w:bCs/>
        </w:rPr>
        <w:t>May 5, 2020</w:t>
      </w:r>
    </w:p>
    <w:p w:rsidR="00ED5742" w:rsidRDefault="00ED5742"/>
    <w:p w:rsidR="00ED5742" w:rsidRDefault="00ED5742"/>
    <w:p w:rsidR="005E6FB3" w:rsidRDefault="005E6FB3" w:rsidP="005E6FB3">
      <w:r>
        <w:t>Many publishers have given widespread, temporary permission to use their materials</w:t>
      </w:r>
      <w:r w:rsidR="002050C4">
        <w:t xml:space="preserve"> for online events</w:t>
      </w:r>
      <w:r>
        <w:t>. Most all permissions expire between June 15 and June 30.</w:t>
      </w:r>
    </w:p>
    <w:p w:rsidR="005E6FB3" w:rsidRDefault="005E6FB3" w:rsidP="005E6FB3"/>
    <w:p w:rsidR="005E6FB3" w:rsidRDefault="005E6FB3" w:rsidP="005E6FB3">
      <w:r>
        <w:t xml:space="preserve">School Library Journal has published a </w:t>
      </w:r>
      <w:hyperlink r:id="rId5" w:history="1">
        <w:r w:rsidRPr="005E6FB3">
          <w:rPr>
            <w:rStyle w:val="Hyperlink"/>
          </w:rPr>
          <w:t>COVID-19 Publisher Information Directory</w:t>
        </w:r>
      </w:hyperlink>
      <w:r>
        <w:t xml:space="preserve">. </w:t>
      </w:r>
      <w:r w:rsidR="002050C4">
        <w:t>This gives you the guidelines you need to follow for each publisher to ensure that you are complying with the permissible use restrictions.</w:t>
      </w:r>
    </w:p>
    <w:p w:rsidR="005E6FB3" w:rsidRDefault="005E6FB3" w:rsidP="005E6FB3"/>
    <w:p w:rsidR="005E6FB3" w:rsidRDefault="005E6FB3" w:rsidP="005E6FB3">
      <w:r>
        <w:t xml:space="preserve">It’s best to keep a log of all books you feature in online programming. </w:t>
      </w:r>
    </w:p>
    <w:p w:rsidR="005E6FB3" w:rsidRDefault="005E6FB3" w:rsidP="005E6FB3">
      <w:pPr>
        <w:pStyle w:val="ListParagraph"/>
        <w:numPr>
          <w:ilvl w:val="0"/>
          <w:numId w:val="1"/>
        </w:numPr>
      </w:pPr>
      <w:r>
        <w:t>keep track of the titles read</w:t>
      </w:r>
    </w:p>
    <w:p w:rsidR="005E6FB3" w:rsidRDefault="005E6FB3" w:rsidP="005E6FB3">
      <w:pPr>
        <w:pStyle w:val="ListParagraph"/>
        <w:numPr>
          <w:ilvl w:val="0"/>
          <w:numId w:val="1"/>
        </w:numPr>
      </w:pPr>
      <w:r>
        <w:t>date posted</w:t>
      </w:r>
    </w:p>
    <w:p w:rsidR="005E6FB3" w:rsidRDefault="005E6FB3" w:rsidP="005E6FB3">
      <w:pPr>
        <w:pStyle w:val="ListParagraph"/>
        <w:numPr>
          <w:ilvl w:val="0"/>
          <w:numId w:val="1"/>
        </w:numPr>
      </w:pPr>
      <w:r>
        <w:t>platform used</w:t>
      </w:r>
    </w:p>
    <w:p w:rsidR="005E6FB3" w:rsidRDefault="005E6FB3" w:rsidP="005E6FB3"/>
    <w:p w:rsidR="005E6FB3" w:rsidRDefault="005E6FB3" w:rsidP="005E6FB3">
      <w:r>
        <w:t xml:space="preserve">If you have recorded your program, plan to return and delete your post/video within 2 to 3 weeks. Be sure to do this by the time your blanket permissions will expire. </w:t>
      </w:r>
    </w:p>
    <w:p w:rsidR="005E6FB3" w:rsidRDefault="005E6FB3" w:rsidP="005E6FB3"/>
    <w:p w:rsidR="005E6FB3" w:rsidRDefault="005E6FB3" w:rsidP="005E6FB3">
      <w:r>
        <w:t>Keep your log for future reference.</w:t>
      </w:r>
    </w:p>
    <w:p w:rsidR="005E6FB3" w:rsidRDefault="005E6FB3" w:rsidP="005E6FB3"/>
    <w:p w:rsidR="005E6FB3" w:rsidRDefault="005E6FB3" w:rsidP="005E6FB3">
      <w:r>
        <w:t xml:space="preserve">For an overview of this situation, see this </w:t>
      </w:r>
      <w:hyperlink r:id="rId6" w:history="1">
        <w:r w:rsidRPr="005E6FB3">
          <w:rPr>
            <w:rStyle w:val="Hyperlink"/>
          </w:rPr>
          <w:t>SLJ story</w:t>
        </w:r>
      </w:hyperlink>
      <w:r>
        <w:t xml:space="preserve">. </w:t>
      </w:r>
    </w:p>
    <w:p w:rsidR="00ED5742" w:rsidRDefault="00ED5742"/>
    <w:p w:rsidR="00A42FE8" w:rsidRDefault="00A42FE8">
      <w:r>
        <w:t>Questions/concerns? Ask Anna, afoote@nekls.org</w:t>
      </w:r>
    </w:p>
    <w:sectPr w:rsidR="00A42FE8" w:rsidSect="003B19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D004E4"/>
    <w:multiLevelType w:val="hybridMultilevel"/>
    <w:tmpl w:val="91829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42"/>
    <w:rsid w:val="002050C4"/>
    <w:rsid w:val="00235EE8"/>
    <w:rsid w:val="003B19DA"/>
    <w:rsid w:val="005E6FB3"/>
    <w:rsid w:val="00A42FE8"/>
    <w:rsid w:val="00BB6195"/>
    <w:rsid w:val="00D17949"/>
    <w:rsid w:val="00ED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8A1F7"/>
  <w15:chartTrackingRefBased/>
  <w15:docId w15:val="{7C5C2C5D-D435-3943-B29E-F68B0E42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6F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E6F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j.com/?detailStory=publishers-adapt-policies-to-help-educators-coronavirus-covid19" TargetMode="External"/><Relationship Id="rId5" Type="http://schemas.openxmlformats.org/officeDocument/2006/relationships/hyperlink" Target="https://www.slj.com/?detailStory=publisher-information-directory-copyright-storytime-social-media-permissions-covid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2020-05-05T17:16:00Z</dcterms:created>
  <dcterms:modified xsi:type="dcterms:W3CDTF">2020-05-05T18:29:00Z</dcterms:modified>
</cp:coreProperties>
</file>